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tblpY="1811"/>
        <w:tblW w:w="0" w:type="auto"/>
        <w:tblLook w:val="04A0" w:firstRow="1" w:lastRow="0" w:firstColumn="1" w:lastColumn="0" w:noHBand="0" w:noVBand="1"/>
      </w:tblPr>
      <w:tblGrid>
        <w:gridCol w:w="2614"/>
        <w:gridCol w:w="2614"/>
        <w:gridCol w:w="2614"/>
        <w:gridCol w:w="2614"/>
      </w:tblGrid>
      <w:tr w:rsidR="002C35E4" w14:paraId="1B7E8A7B" w14:textId="77777777" w:rsidTr="00C03D72">
        <w:tc>
          <w:tcPr>
            <w:tcW w:w="10456" w:type="dxa"/>
            <w:gridSpan w:val="4"/>
            <w:tcBorders>
              <w:bottom w:val="single" w:sz="8" w:space="0" w:color="A6A6A6" w:themeColor="background1" w:themeShade="A6"/>
            </w:tcBorders>
            <w:shd w:val="clear" w:color="auto" w:fill="153D63" w:themeFill="text2" w:themeFillTint="E6"/>
            <w:vAlign w:val="center"/>
          </w:tcPr>
          <w:p w14:paraId="7BD0FCC8" w14:textId="7E6B7E96" w:rsidR="002C35E4" w:rsidRPr="002C35E4" w:rsidRDefault="003A33F1" w:rsidP="002C35E4">
            <w:pPr>
              <w:rPr>
                <w:rFonts w:ascii="Calibri" w:hAnsi="Calibri" w:cs="Calibri"/>
                <w:b/>
                <w:bCs/>
                <w:color w:val="FFFFFF" w:themeColor="background1"/>
                <w:sz w:val="32"/>
                <w:szCs w:val="32"/>
              </w:rPr>
            </w:pPr>
            <w:r>
              <w:rPr>
                <w:noProof/>
              </w:rPr>
              <w:drawing>
                <wp:anchor distT="0" distB="0" distL="114300" distR="114300" simplePos="0" relativeHeight="251658240" behindDoc="0" locked="0" layoutInCell="1" allowOverlap="1" wp14:anchorId="30833102" wp14:editId="2222BD17">
                  <wp:simplePos x="0" y="0"/>
                  <wp:positionH relativeFrom="column">
                    <wp:posOffset>5385285</wp:posOffset>
                  </wp:positionH>
                  <wp:positionV relativeFrom="paragraph">
                    <wp:posOffset>-758779</wp:posOffset>
                  </wp:positionV>
                  <wp:extent cx="1202462" cy="720127"/>
                  <wp:effectExtent l="0" t="0" r="0" b="3810"/>
                  <wp:wrapNone/>
                  <wp:docPr id="1410307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8520" cy="723755"/>
                          </a:xfrm>
                          <a:prstGeom prst="rect">
                            <a:avLst/>
                          </a:prstGeom>
                          <a:noFill/>
                        </pic:spPr>
                      </pic:pic>
                    </a:graphicData>
                  </a:graphic>
                  <wp14:sizeRelH relativeFrom="page">
                    <wp14:pctWidth>0</wp14:pctWidth>
                  </wp14:sizeRelH>
                  <wp14:sizeRelV relativeFrom="page">
                    <wp14:pctHeight>0</wp14:pctHeight>
                  </wp14:sizeRelV>
                </wp:anchor>
              </w:drawing>
            </w:r>
            <w:r w:rsidR="002C35E4" w:rsidRPr="002C35E4">
              <w:rPr>
                <w:rFonts w:ascii="Calibri" w:hAnsi="Calibri" w:cs="Calibri"/>
                <w:b/>
                <w:bCs/>
                <w:color w:val="FFFFFF" w:themeColor="background1"/>
                <w:sz w:val="32"/>
                <w:szCs w:val="32"/>
              </w:rPr>
              <w:t>Post Description:</w:t>
            </w:r>
          </w:p>
        </w:tc>
      </w:tr>
      <w:tr w:rsidR="002C35E4" w14:paraId="27CDCD66" w14:textId="77777777" w:rsidTr="002C35E4">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9F7" w:themeFill="text2" w:themeFillTint="1A"/>
            <w:vAlign w:val="center"/>
          </w:tcPr>
          <w:p w14:paraId="6093540B" w14:textId="72AF813A" w:rsidR="002C35E4" w:rsidRPr="002C35E4" w:rsidRDefault="002C35E4" w:rsidP="002C35E4">
            <w:pPr>
              <w:jc w:val="right"/>
              <w:rPr>
                <w:rFonts w:ascii="Calibri" w:hAnsi="Calibri" w:cs="Calibri"/>
              </w:rPr>
            </w:pPr>
            <w:r w:rsidRPr="004744B5">
              <w:rPr>
                <w:rFonts w:ascii="Calibri" w:eastAsia="Calibri" w:hAnsi="Calibri" w:cs="Calibri"/>
                <w:b/>
                <w:bCs/>
                <w:color w:val="000000" w:themeColor="text1"/>
              </w:rPr>
              <w:t>Post title:</w:t>
            </w:r>
          </w:p>
        </w:tc>
        <w:tc>
          <w:tcPr>
            <w:tcW w:w="7842"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1B4B0364" w14:textId="43A7BB8E" w:rsidR="002C35E4" w:rsidRPr="002C35E4" w:rsidRDefault="002C35E4" w:rsidP="002C35E4">
            <w:pPr>
              <w:rPr>
                <w:rFonts w:ascii="Calibri" w:hAnsi="Calibri" w:cs="Calibri"/>
              </w:rPr>
            </w:pPr>
            <w:r>
              <w:rPr>
                <w:rFonts w:ascii="Calibri" w:hAnsi="Calibri" w:cs="Calibri"/>
                <w:b/>
                <w:bCs/>
              </w:rPr>
              <w:t xml:space="preserve">Assistant Headteacher </w:t>
            </w:r>
            <w:r w:rsidR="00680EB4">
              <w:rPr>
                <w:rFonts w:ascii="Calibri" w:hAnsi="Calibri" w:cs="Calibri"/>
                <w:b/>
                <w:bCs/>
              </w:rPr>
              <w:t>Raising Standards</w:t>
            </w:r>
          </w:p>
        </w:tc>
      </w:tr>
      <w:tr w:rsidR="002C35E4" w14:paraId="2607497C" w14:textId="77777777" w:rsidTr="002C35E4">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9F7" w:themeFill="text2" w:themeFillTint="1A"/>
            <w:vAlign w:val="center"/>
          </w:tcPr>
          <w:p w14:paraId="1D4D9321" w14:textId="04CCA1D6" w:rsidR="002C35E4" w:rsidRPr="002C35E4" w:rsidRDefault="002C35E4" w:rsidP="002C35E4">
            <w:pPr>
              <w:jc w:val="right"/>
              <w:rPr>
                <w:rFonts w:ascii="Calibri" w:hAnsi="Calibri" w:cs="Calibri"/>
              </w:rPr>
            </w:pPr>
            <w:r w:rsidRPr="004744B5">
              <w:rPr>
                <w:rFonts w:ascii="Calibri" w:eastAsia="Calibri" w:hAnsi="Calibri" w:cs="Calibri"/>
                <w:b/>
                <w:bCs/>
                <w:color w:val="000000" w:themeColor="text1"/>
              </w:rPr>
              <w:t>Responsible to:</w:t>
            </w:r>
          </w:p>
        </w:tc>
        <w:tc>
          <w:tcPr>
            <w:tcW w:w="7842"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25A8759" w14:textId="47C748D2" w:rsidR="002C35E4" w:rsidRPr="002C35E4" w:rsidRDefault="002C35E4" w:rsidP="002C35E4">
            <w:pPr>
              <w:rPr>
                <w:rFonts w:ascii="Calibri" w:hAnsi="Calibri" w:cs="Calibri"/>
              </w:rPr>
            </w:pPr>
            <w:r w:rsidRPr="004744B5">
              <w:rPr>
                <w:rFonts w:ascii="Calibri" w:hAnsi="Calibri" w:cs="Calibri"/>
              </w:rPr>
              <w:t>Executive Headteacher</w:t>
            </w:r>
            <w:r>
              <w:rPr>
                <w:rFonts w:ascii="Calibri" w:hAnsi="Calibri" w:cs="Calibri"/>
              </w:rPr>
              <w:t xml:space="preserve">; Head of </w:t>
            </w:r>
            <w:r w:rsidR="00680EB4">
              <w:rPr>
                <w:rFonts w:ascii="Calibri" w:hAnsi="Calibri" w:cs="Calibri"/>
              </w:rPr>
              <w:t>Behaviour for Learning</w:t>
            </w:r>
          </w:p>
        </w:tc>
      </w:tr>
      <w:tr w:rsidR="002C35E4" w14:paraId="4B6DC415" w14:textId="77777777" w:rsidTr="002C35E4">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9F7" w:themeFill="text2" w:themeFillTint="1A"/>
            <w:vAlign w:val="center"/>
          </w:tcPr>
          <w:p w14:paraId="009ADFF6" w14:textId="16A549F1" w:rsidR="002C35E4" w:rsidRPr="002C35E4" w:rsidRDefault="002C35E4" w:rsidP="002C35E4">
            <w:pPr>
              <w:jc w:val="right"/>
              <w:rPr>
                <w:rFonts w:ascii="Calibri" w:hAnsi="Calibri" w:cs="Calibri"/>
              </w:rPr>
            </w:pPr>
            <w:r w:rsidRPr="004744B5">
              <w:rPr>
                <w:rFonts w:ascii="Calibri" w:eastAsia="Calibri" w:hAnsi="Calibri" w:cs="Calibri"/>
                <w:b/>
                <w:bCs/>
                <w:color w:val="000000" w:themeColor="text1"/>
              </w:rPr>
              <w:t>Liaising with:</w:t>
            </w:r>
          </w:p>
        </w:tc>
        <w:tc>
          <w:tcPr>
            <w:tcW w:w="7842"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228B0C90" w14:textId="5C4A6907" w:rsidR="002C35E4" w:rsidRPr="002C35E4" w:rsidRDefault="002C35E4" w:rsidP="002C35E4">
            <w:pPr>
              <w:rPr>
                <w:rFonts w:ascii="Calibri" w:hAnsi="Calibri" w:cs="Calibri"/>
              </w:rPr>
            </w:pPr>
            <w:r>
              <w:rPr>
                <w:rFonts w:ascii="Calibri" w:hAnsi="Calibri" w:cs="Calibri"/>
              </w:rPr>
              <w:t xml:space="preserve">Head </w:t>
            </w:r>
            <w:r w:rsidR="00E64F6F">
              <w:rPr>
                <w:rFonts w:ascii="Calibri" w:hAnsi="Calibri" w:cs="Calibri"/>
              </w:rPr>
              <w:t xml:space="preserve">of </w:t>
            </w:r>
            <w:r w:rsidR="00E64F6F">
              <w:t>Behaviour</w:t>
            </w:r>
            <w:r w:rsidR="00680EB4" w:rsidRPr="00680EB4">
              <w:rPr>
                <w:rFonts w:ascii="Calibri" w:hAnsi="Calibri" w:cs="Calibri"/>
              </w:rPr>
              <w:t xml:space="preserve"> for Learning</w:t>
            </w:r>
          </w:p>
        </w:tc>
      </w:tr>
      <w:tr w:rsidR="002C35E4" w14:paraId="379B93D7" w14:textId="77777777" w:rsidTr="002C35E4">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9F7" w:themeFill="text2" w:themeFillTint="1A"/>
            <w:vAlign w:val="center"/>
          </w:tcPr>
          <w:p w14:paraId="4D083651" w14:textId="0022003A" w:rsidR="002C35E4" w:rsidRPr="002C35E4" w:rsidRDefault="002C35E4" w:rsidP="002C35E4">
            <w:pPr>
              <w:jc w:val="right"/>
              <w:rPr>
                <w:rFonts w:ascii="Calibri" w:hAnsi="Calibri" w:cs="Calibri"/>
              </w:rPr>
            </w:pPr>
            <w:r w:rsidRPr="004744B5">
              <w:rPr>
                <w:rFonts w:ascii="Calibri" w:eastAsia="Calibri" w:hAnsi="Calibri" w:cs="Calibri"/>
                <w:b/>
                <w:bCs/>
                <w:color w:val="000000" w:themeColor="text1"/>
              </w:rPr>
              <w:t>Pay range:</w:t>
            </w:r>
          </w:p>
        </w:tc>
        <w:tc>
          <w:tcPr>
            <w:tcW w:w="7842"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48C7E4A6" w14:textId="38938EEE" w:rsidR="002C35E4" w:rsidRPr="002C35E4" w:rsidRDefault="002C35E4" w:rsidP="002C35E4">
            <w:pPr>
              <w:rPr>
                <w:rFonts w:ascii="Calibri" w:hAnsi="Calibri" w:cs="Calibri"/>
              </w:rPr>
            </w:pPr>
            <w:r>
              <w:rPr>
                <w:rFonts w:ascii="Calibri" w:hAnsi="Calibri" w:cs="Calibri"/>
              </w:rPr>
              <w:t>L11-15</w:t>
            </w:r>
          </w:p>
        </w:tc>
      </w:tr>
      <w:tr w:rsidR="002C35E4" w14:paraId="15439627" w14:textId="77777777" w:rsidTr="002C35E4">
        <w:tc>
          <w:tcPr>
            <w:tcW w:w="2614"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DAE9F7" w:themeFill="text2" w:themeFillTint="1A"/>
            <w:vAlign w:val="center"/>
          </w:tcPr>
          <w:p w14:paraId="66836948" w14:textId="5545AB74" w:rsidR="002C35E4" w:rsidRPr="002C35E4" w:rsidRDefault="002C35E4" w:rsidP="002C35E4">
            <w:pPr>
              <w:jc w:val="right"/>
              <w:rPr>
                <w:rFonts w:ascii="Calibri" w:hAnsi="Calibri" w:cs="Calibri"/>
              </w:rPr>
            </w:pPr>
            <w:r w:rsidRPr="004744B5">
              <w:rPr>
                <w:rFonts w:ascii="Calibri" w:eastAsia="Calibri" w:hAnsi="Calibri" w:cs="Calibri"/>
                <w:b/>
                <w:bCs/>
                <w:color w:val="000000" w:themeColor="text1"/>
              </w:rPr>
              <w:t>Contract terms:</w:t>
            </w:r>
          </w:p>
        </w:tc>
        <w:tc>
          <w:tcPr>
            <w:tcW w:w="7842" w:type="dxa"/>
            <w:gridSpan w:val="3"/>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63642DF2" w14:textId="5624C5D1" w:rsidR="002C35E4" w:rsidRPr="002C35E4" w:rsidRDefault="002C35E4" w:rsidP="002C35E4">
            <w:pPr>
              <w:rPr>
                <w:rFonts w:ascii="Calibri" w:hAnsi="Calibri" w:cs="Calibri"/>
              </w:rPr>
            </w:pPr>
            <w:r w:rsidRPr="004744B5">
              <w:rPr>
                <w:rFonts w:ascii="Calibri" w:eastAsia="Calibri" w:hAnsi="Calibri" w:cs="Calibri"/>
              </w:rPr>
              <w:t>Permanent</w:t>
            </w:r>
            <w:r>
              <w:rPr>
                <w:rFonts w:ascii="Calibri" w:eastAsia="Calibri" w:hAnsi="Calibri" w:cs="Calibri"/>
              </w:rPr>
              <w:t>, full-time</w:t>
            </w:r>
          </w:p>
        </w:tc>
      </w:tr>
      <w:tr w:rsidR="002C35E4" w14:paraId="4F94237A" w14:textId="77777777" w:rsidTr="002C35E4">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5CE40599" w14:textId="77777777" w:rsidR="002C35E4" w:rsidRPr="002C35E4" w:rsidRDefault="002C35E4" w:rsidP="002C35E4">
            <w:pPr>
              <w:rPr>
                <w:rFonts w:ascii="Calibri" w:hAnsi="Calibri" w:cs="Calibri"/>
              </w:rPr>
            </w:pPr>
          </w:p>
        </w:tc>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32B79799" w14:textId="77777777" w:rsidR="002C35E4" w:rsidRPr="002C35E4" w:rsidRDefault="002C35E4" w:rsidP="002C35E4">
            <w:pPr>
              <w:rPr>
                <w:rFonts w:ascii="Calibri" w:hAnsi="Calibri" w:cs="Calibri"/>
              </w:rPr>
            </w:pPr>
          </w:p>
        </w:tc>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483F9A54" w14:textId="77777777" w:rsidR="002C35E4" w:rsidRPr="002C35E4" w:rsidRDefault="002C35E4" w:rsidP="002C35E4">
            <w:pPr>
              <w:rPr>
                <w:rFonts w:ascii="Calibri" w:hAnsi="Calibri" w:cs="Calibri"/>
              </w:rPr>
            </w:pPr>
          </w:p>
        </w:tc>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4B1068E0" w14:textId="77777777" w:rsidR="002C35E4" w:rsidRPr="002C35E4" w:rsidRDefault="002C35E4" w:rsidP="002C35E4">
            <w:pPr>
              <w:rPr>
                <w:rFonts w:ascii="Calibri" w:hAnsi="Calibri" w:cs="Calibri"/>
              </w:rPr>
            </w:pPr>
          </w:p>
        </w:tc>
      </w:tr>
      <w:tr w:rsidR="002C35E4" w14:paraId="43641CC2" w14:textId="77777777" w:rsidTr="0060350B">
        <w:trPr>
          <w:trHeight w:val="1811"/>
        </w:trPr>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7468F309" w14:textId="77777777" w:rsidR="002C35E4" w:rsidRPr="002C35E4" w:rsidRDefault="002C35E4" w:rsidP="002C35E4">
            <w:pPr>
              <w:rPr>
                <w:rFonts w:ascii="Calibri" w:hAnsi="Calibri" w:cs="Calibri"/>
                <w:b/>
                <w:bCs/>
              </w:rPr>
            </w:pPr>
            <w:r w:rsidRPr="002C35E4">
              <w:rPr>
                <w:rFonts w:ascii="Calibri" w:hAnsi="Calibri" w:cs="Calibri"/>
                <w:b/>
                <w:bCs/>
              </w:rPr>
              <w:t>Overall responsibilities</w:t>
            </w:r>
          </w:p>
          <w:p w14:paraId="735C9F9C" w14:textId="66A3BFFC" w:rsidR="002C35E4" w:rsidRPr="002C35E4" w:rsidRDefault="002C35E4" w:rsidP="00536169">
            <w:pPr>
              <w:spacing w:before="240"/>
              <w:jc w:val="both"/>
              <w:rPr>
                <w:rFonts w:ascii="Calibri" w:hAnsi="Calibri" w:cs="Calibri"/>
              </w:rPr>
            </w:pPr>
            <w:r w:rsidRPr="002C35E4">
              <w:rPr>
                <w:rFonts w:ascii="Calibri" w:hAnsi="Calibri" w:cs="Calibri"/>
              </w:rPr>
              <w:t xml:space="preserve">The Assistant Headteacher </w:t>
            </w:r>
            <w:r w:rsidR="00DB2578" w:rsidRPr="00DB2578">
              <w:rPr>
                <w:rFonts w:ascii="Calibri" w:hAnsi="Calibri" w:cs="Calibri"/>
              </w:rPr>
              <w:t xml:space="preserve">Raising Standards </w:t>
            </w:r>
            <w:r w:rsidRPr="002C35E4">
              <w:rPr>
                <w:rFonts w:ascii="Calibri" w:hAnsi="Calibri" w:cs="Calibri"/>
              </w:rPr>
              <w:t xml:space="preserve">has a vital role to play in bringing to life the meaning of the DNA of NIA in the context of the wider #EMATter teaching and learning framework and values and will provide focused leadership for the school to ensure excellent provision and outcomes for </w:t>
            </w:r>
            <w:r w:rsidR="008A1232">
              <w:rPr>
                <w:rFonts w:ascii="Calibri" w:hAnsi="Calibri" w:cs="Calibri"/>
              </w:rPr>
              <w:t xml:space="preserve">all </w:t>
            </w:r>
            <w:r w:rsidRPr="002C35E4">
              <w:rPr>
                <w:rFonts w:ascii="Calibri" w:hAnsi="Calibri" w:cs="Calibri"/>
              </w:rPr>
              <w:t xml:space="preserve">pupils, working closely with and under the direction of the Executive Headteacher and the Head of </w:t>
            </w:r>
            <w:r w:rsidR="008A1232">
              <w:rPr>
                <w:rFonts w:ascii="Calibri" w:hAnsi="Calibri" w:cs="Calibri"/>
              </w:rPr>
              <w:t>Behaviour for Learning,</w:t>
            </w:r>
            <w:r w:rsidRPr="002C35E4">
              <w:rPr>
                <w:rFonts w:ascii="Calibri" w:hAnsi="Calibri" w:cs="Calibri"/>
              </w:rPr>
              <w:t xml:space="preserve"> to secure success and improvement for the Academy.  </w:t>
            </w:r>
          </w:p>
        </w:tc>
      </w:tr>
      <w:tr w:rsidR="002C35E4" w14:paraId="439F4FC5" w14:textId="77777777" w:rsidTr="003A33F1">
        <w:tc>
          <w:tcPr>
            <w:tcW w:w="10456" w:type="dxa"/>
            <w:gridSpan w:val="4"/>
            <w:tcBorders>
              <w:top w:val="single" w:sz="8" w:space="0" w:color="A6A6A6" w:themeColor="background1" w:themeShade="A6"/>
              <w:left w:val="nil"/>
              <w:bottom w:val="single" w:sz="8" w:space="0" w:color="A6A6A6" w:themeColor="background1" w:themeShade="A6"/>
              <w:right w:val="nil"/>
            </w:tcBorders>
            <w:vAlign w:val="center"/>
          </w:tcPr>
          <w:p w14:paraId="2965DB6B" w14:textId="77777777" w:rsidR="002C35E4" w:rsidRPr="002C35E4" w:rsidRDefault="002C35E4" w:rsidP="002C35E4">
            <w:pPr>
              <w:rPr>
                <w:rFonts w:ascii="Calibri" w:hAnsi="Calibri" w:cs="Calibri"/>
              </w:rPr>
            </w:pPr>
          </w:p>
        </w:tc>
      </w:tr>
      <w:tr w:rsidR="002C35E4" w14:paraId="1BDE172F" w14:textId="77777777" w:rsidTr="0060350B">
        <w:trPr>
          <w:trHeight w:val="5926"/>
        </w:trPr>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45F4094" w14:textId="77777777" w:rsidR="002C35E4" w:rsidRPr="002C35E4" w:rsidRDefault="002C35E4" w:rsidP="003A33F1">
            <w:pPr>
              <w:jc w:val="both"/>
              <w:rPr>
                <w:rFonts w:ascii="Calibri" w:hAnsi="Calibri" w:cs="Calibri"/>
                <w:b/>
                <w:bCs/>
              </w:rPr>
            </w:pPr>
            <w:r w:rsidRPr="002C35E4">
              <w:rPr>
                <w:rFonts w:ascii="Calibri" w:hAnsi="Calibri" w:cs="Calibri"/>
                <w:b/>
                <w:bCs/>
              </w:rPr>
              <w:t>Strategic direction and development of the Academy</w:t>
            </w:r>
          </w:p>
          <w:p w14:paraId="653D461B" w14:textId="71ABBEDF" w:rsidR="002C35E4" w:rsidRPr="002C35E4" w:rsidRDefault="002C35E4" w:rsidP="00742CE1">
            <w:pPr>
              <w:spacing w:before="240"/>
              <w:jc w:val="both"/>
              <w:rPr>
                <w:rFonts w:ascii="Calibri" w:hAnsi="Calibri" w:cs="Calibri"/>
              </w:rPr>
            </w:pPr>
            <w:r w:rsidRPr="002C35E4">
              <w:rPr>
                <w:rFonts w:ascii="Calibri" w:hAnsi="Calibri" w:cs="Calibri"/>
              </w:rPr>
              <w:t xml:space="preserve">The Assistant Headteacher </w:t>
            </w:r>
            <w:r w:rsidR="008A1232" w:rsidRPr="008A1232">
              <w:rPr>
                <w:rFonts w:ascii="Calibri" w:hAnsi="Calibri" w:cs="Calibri"/>
              </w:rPr>
              <w:t xml:space="preserve">Raising Standards </w:t>
            </w:r>
            <w:r w:rsidR="008A1232" w:rsidRPr="002C35E4">
              <w:rPr>
                <w:rFonts w:ascii="Calibri" w:hAnsi="Calibri" w:cs="Calibri"/>
              </w:rPr>
              <w:t>will</w:t>
            </w:r>
            <w:r w:rsidRPr="002C35E4">
              <w:rPr>
                <w:rFonts w:ascii="Calibri" w:hAnsi="Calibri" w:cs="Calibri"/>
              </w:rPr>
              <w:t>:</w:t>
            </w:r>
          </w:p>
          <w:p w14:paraId="7AB75990" w14:textId="3DE5B727" w:rsidR="002C35E4" w:rsidRPr="002C35E4" w:rsidRDefault="002C35E4" w:rsidP="003A33F1">
            <w:pPr>
              <w:pStyle w:val="ListParagraph"/>
              <w:numPr>
                <w:ilvl w:val="0"/>
                <w:numId w:val="2"/>
              </w:numPr>
              <w:ind w:left="307" w:hanging="284"/>
              <w:jc w:val="both"/>
              <w:rPr>
                <w:rFonts w:ascii="Calibri" w:hAnsi="Calibri" w:cs="Calibri"/>
              </w:rPr>
            </w:pPr>
            <w:r w:rsidRPr="002C35E4">
              <w:rPr>
                <w:rFonts w:ascii="Calibri" w:hAnsi="Calibri" w:cs="Calibri"/>
              </w:rPr>
              <w:t xml:space="preserve">actively contribute to effective strategic leadership of the Academy by ensuring all staff understand their responsibilities in relation to </w:t>
            </w:r>
            <w:r w:rsidR="000762CD">
              <w:rPr>
                <w:rFonts w:ascii="Calibri" w:hAnsi="Calibri" w:cs="Calibri"/>
              </w:rPr>
              <w:t>pupil progress</w:t>
            </w:r>
            <w:r w:rsidRPr="002C35E4">
              <w:rPr>
                <w:rFonts w:ascii="Calibri" w:hAnsi="Calibri" w:cs="Calibri"/>
              </w:rPr>
              <w:t xml:space="preserve"> and understand </w:t>
            </w:r>
            <w:r w:rsidR="000651F3">
              <w:rPr>
                <w:rFonts w:ascii="Calibri" w:hAnsi="Calibri" w:cs="Calibri"/>
              </w:rPr>
              <w:t>that progress</w:t>
            </w:r>
            <w:r w:rsidRPr="002C35E4">
              <w:rPr>
                <w:rFonts w:ascii="Calibri" w:hAnsi="Calibri" w:cs="Calibri"/>
              </w:rPr>
              <w:t xml:space="preserve"> is central to the Academy’s work. </w:t>
            </w:r>
          </w:p>
          <w:p w14:paraId="66F3EEC2" w14:textId="1010A177" w:rsidR="002C35E4" w:rsidRPr="00742CE1" w:rsidRDefault="002C35E4" w:rsidP="003A33F1">
            <w:pPr>
              <w:pStyle w:val="ListParagraph"/>
              <w:numPr>
                <w:ilvl w:val="0"/>
                <w:numId w:val="2"/>
              </w:numPr>
              <w:ind w:left="307" w:hanging="284"/>
              <w:jc w:val="both"/>
              <w:rPr>
                <w:rFonts w:ascii="Calibri" w:hAnsi="Calibri" w:cs="Calibri"/>
              </w:rPr>
            </w:pPr>
            <w:r w:rsidRPr="00742CE1">
              <w:rPr>
                <w:rFonts w:ascii="Calibri" w:hAnsi="Calibri" w:cs="Calibri"/>
              </w:rPr>
              <w:t xml:space="preserve">work with the Head </w:t>
            </w:r>
            <w:r w:rsidR="00360A8C" w:rsidRPr="00742CE1">
              <w:rPr>
                <w:rFonts w:ascii="Calibri" w:hAnsi="Calibri" w:cs="Calibri"/>
              </w:rPr>
              <w:t>of Behaviour</w:t>
            </w:r>
            <w:r w:rsidR="00E37DC5" w:rsidRPr="00742CE1">
              <w:rPr>
                <w:rFonts w:ascii="Calibri" w:hAnsi="Calibri" w:cs="Calibri"/>
              </w:rPr>
              <w:t xml:space="preserve"> for Learning </w:t>
            </w:r>
            <w:r w:rsidRPr="00742CE1">
              <w:rPr>
                <w:rFonts w:ascii="Calibri" w:hAnsi="Calibri" w:cs="Calibri"/>
              </w:rPr>
              <w:t xml:space="preserve">to ensure the Academy’s </w:t>
            </w:r>
            <w:r w:rsidR="00E37DC5" w:rsidRPr="00742CE1">
              <w:rPr>
                <w:rFonts w:ascii="Calibri" w:hAnsi="Calibri" w:cs="Calibri"/>
              </w:rPr>
              <w:t>T&amp;L</w:t>
            </w:r>
            <w:r w:rsidRPr="00742CE1">
              <w:rPr>
                <w:rFonts w:ascii="Calibri" w:hAnsi="Calibri" w:cs="Calibri"/>
              </w:rPr>
              <w:t xml:space="preserve"> strateg</w:t>
            </w:r>
            <w:r w:rsidR="00360A8C" w:rsidRPr="00742CE1">
              <w:rPr>
                <w:rFonts w:ascii="Calibri" w:hAnsi="Calibri" w:cs="Calibri"/>
              </w:rPr>
              <w:t>y</w:t>
            </w:r>
            <w:r w:rsidRPr="00742CE1">
              <w:rPr>
                <w:rFonts w:ascii="Calibri" w:hAnsi="Calibri" w:cs="Calibri"/>
              </w:rPr>
              <w:t xml:space="preserve"> secures the highest possible outcomes for pupils.</w:t>
            </w:r>
          </w:p>
          <w:p w14:paraId="371B75A6" w14:textId="6122C0DB" w:rsidR="002C35E4" w:rsidRPr="002C35E4" w:rsidRDefault="002C35E4" w:rsidP="003A33F1">
            <w:pPr>
              <w:pStyle w:val="ListParagraph"/>
              <w:numPr>
                <w:ilvl w:val="0"/>
                <w:numId w:val="2"/>
              </w:numPr>
              <w:ind w:left="307" w:hanging="284"/>
              <w:jc w:val="both"/>
              <w:rPr>
                <w:rFonts w:ascii="Calibri" w:hAnsi="Calibri" w:cs="Calibri"/>
              </w:rPr>
            </w:pPr>
            <w:r w:rsidRPr="002C35E4">
              <w:rPr>
                <w:rFonts w:ascii="Calibri" w:hAnsi="Calibri" w:cs="Calibri"/>
              </w:rPr>
              <w:t>work with the SLT to strategically motivate, support, develop and challenge all staff to secure continual improvement to ensure the quality of education is of the highest possible standard.</w:t>
            </w:r>
          </w:p>
          <w:p w14:paraId="337D2DBC" w14:textId="21A2D1A8" w:rsidR="002C35E4" w:rsidRPr="002C35E4" w:rsidRDefault="002C35E4" w:rsidP="003A33F1">
            <w:pPr>
              <w:pStyle w:val="ListParagraph"/>
              <w:numPr>
                <w:ilvl w:val="0"/>
                <w:numId w:val="2"/>
              </w:numPr>
              <w:ind w:left="307" w:hanging="284"/>
              <w:jc w:val="both"/>
              <w:rPr>
                <w:rFonts w:ascii="Calibri" w:hAnsi="Calibri" w:cs="Calibri"/>
              </w:rPr>
            </w:pPr>
            <w:r w:rsidRPr="002C35E4">
              <w:rPr>
                <w:rFonts w:ascii="Calibri" w:hAnsi="Calibri" w:cs="Calibri"/>
              </w:rPr>
              <w:t xml:space="preserve">Strategically lead staff training and professional development to secure high-quality teaching that meets pupils’ current and developing needs and enables pupils to access the Academy’s ambitious curriculum. </w:t>
            </w:r>
          </w:p>
          <w:p w14:paraId="64504343" w14:textId="44676EC1" w:rsidR="002C35E4" w:rsidRPr="002C35E4" w:rsidRDefault="002C35E4" w:rsidP="003A33F1">
            <w:pPr>
              <w:pStyle w:val="ListParagraph"/>
              <w:numPr>
                <w:ilvl w:val="0"/>
                <w:numId w:val="2"/>
              </w:numPr>
              <w:ind w:left="307" w:hanging="284"/>
              <w:jc w:val="both"/>
              <w:rPr>
                <w:rFonts w:ascii="Calibri" w:hAnsi="Calibri" w:cs="Calibri"/>
              </w:rPr>
            </w:pPr>
            <w:r w:rsidRPr="002C35E4">
              <w:rPr>
                <w:rFonts w:ascii="Calibri" w:hAnsi="Calibri" w:cs="Calibri"/>
              </w:rPr>
              <w:t>lead and plan a strategic cycle and schedule of monitoring, evaluation, and review of pupil</w:t>
            </w:r>
            <w:r w:rsidR="00C013DE">
              <w:rPr>
                <w:rFonts w:ascii="Calibri" w:hAnsi="Calibri" w:cs="Calibri"/>
              </w:rPr>
              <w:t xml:space="preserve"> progress</w:t>
            </w:r>
            <w:r w:rsidRPr="002C35E4">
              <w:rPr>
                <w:rFonts w:ascii="Calibri" w:hAnsi="Calibri" w:cs="Calibri"/>
              </w:rPr>
              <w:t>; to embed effective quality assurance of provision.</w:t>
            </w:r>
          </w:p>
          <w:p w14:paraId="7631437E" w14:textId="1C827BCA" w:rsidR="002C35E4" w:rsidRPr="002C35E4" w:rsidRDefault="002C35E4" w:rsidP="003A33F1">
            <w:pPr>
              <w:pStyle w:val="ListParagraph"/>
              <w:numPr>
                <w:ilvl w:val="0"/>
                <w:numId w:val="2"/>
              </w:numPr>
              <w:ind w:left="307" w:hanging="284"/>
              <w:jc w:val="both"/>
              <w:rPr>
                <w:rFonts w:ascii="Calibri" w:hAnsi="Calibri" w:cs="Calibri"/>
              </w:rPr>
            </w:pPr>
            <w:r w:rsidRPr="002C35E4">
              <w:rPr>
                <w:rFonts w:ascii="Calibri" w:hAnsi="Calibri" w:cs="Calibri"/>
              </w:rPr>
              <w:t xml:space="preserve">ensure accurate mapping of pupils’ </w:t>
            </w:r>
            <w:r w:rsidR="0038056E">
              <w:rPr>
                <w:rFonts w:ascii="Calibri" w:hAnsi="Calibri" w:cs="Calibri"/>
              </w:rPr>
              <w:t>progress</w:t>
            </w:r>
            <w:r w:rsidRPr="002C35E4">
              <w:rPr>
                <w:rFonts w:ascii="Calibri" w:hAnsi="Calibri" w:cs="Calibri"/>
              </w:rPr>
              <w:t>, and interventions to secure the highest possible outcomes for pupils.</w:t>
            </w:r>
          </w:p>
          <w:p w14:paraId="5AF73707" w14:textId="154BDB6C" w:rsidR="002C35E4" w:rsidRPr="002C35E4" w:rsidRDefault="002C35E4" w:rsidP="003A33F1">
            <w:pPr>
              <w:pStyle w:val="ListParagraph"/>
              <w:numPr>
                <w:ilvl w:val="0"/>
                <w:numId w:val="2"/>
              </w:numPr>
              <w:ind w:left="307" w:hanging="284"/>
              <w:jc w:val="both"/>
              <w:rPr>
                <w:rFonts w:ascii="Calibri" w:hAnsi="Calibri" w:cs="Calibri"/>
              </w:rPr>
            </w:pPr>
            <w:r w:rsidRPr="002C35E4">
              <w:rPr>
                <w:rFonts w:ascii="Calibri" w:hAnsi="Calibri" w:cs="Calibri"/>
              </w:rPr>
              <w:t xml:space="preserve">ensure </w:t>
            </w:r>
            <w:r w:rsidR="00FD1291">
              <w:rPr>
                <w:rFonts w:ascii="Calibri" w:hAnsi="Calibri" w:cs="Calibri"/>
              </w:rPr>
              <w:t>tracking and monitoring systems are effective</w:t>
            </w:r>
            <w:r w:rsidR="006B4B50">
              <w:rPr>
                <w:rFonts w:ascii="Calibri" w:hAnsi="Calibri" w:cs="Calibri"/>
              </w:rPr>
              <w:t xml:space="preserve"> and timely</w:t>
            </w:r>
            <w:r w:rsidR="00E87148">
              <w:rPr>
                <w:rFonts w:ascii="Calibri" w:hAnsi="Calibri" w:cs="Calibri"/>
              </w:rPr>
              <w:t>.</w:t>
            </w:r>
          </w:p>
          <w:p w14:paraId="5906E3EE" w14:textId="34F2BE63" w:rsidR="002C35E4" w:rsidRPr="002C35E4" w:rsidRDefault="002C35E4" w:rsidP="003A33F1">
            <w:pPr>
              <w:pStyle w:val="ListParagraph"/>
              <w:numPr>
                <w:ilvl w:val="0"/>
                <w:numId w:val="2"/>
              </w:numPr>
              <w:ind w:left="307" w:hanging="284"/>
              <w:jc w:val="both"/>
              <w:rPr>
                <w:rFonts w:ascii="Calibri" w:hAnsi="Calibri" w:cs="Calibri"/>
              </w:rPr>
            </w:pPr>
            <w:r w:rsidRPr="002C35E4">
              <w:rPr>
                <w:rFonts w:ascii="Calibri" w:hAnsi="Calibri" w:cs="Calibri"/>
              </w:rPr>
              <w:t xml:space="preserve">Ensure </w:t>
            </w:r>
            <w:r w:rsidR="001330B5">
              <w:rPr>
                <w:rFonts w:ascii="Calibri" w:hAnsi="Calibri" w:cs="Calibri"/>
              </w:rPr>
              <w:t xml:space="preserve">tracking of </w:t>
            </w:r>
            <w:r w:rsidRPr="002C35E4">
              <w:rPr>
                <w:rFonts w:ascii="Calibri" w:hAnsi="Calibri" w:cs="Calibri"/>
              </w:rPr>
              <w:t>Pupil’s passports and Individual Learning Plans are consistently applied in lessons and all staff are clear about their roles and responsibilities.</w:t>
            </w:r>
          </w:p>
          <w:p w14:paraId="7862F9E0" w14:textId="017EB4B9" w:rsidR="002C35E4" w:rsidRPr="002C35E4" w:rsidRDefault="002C35E4" w:rsidP="003A33F1">
            <w:pPr>
              <w:pStyle w:val="ListParagraph"/>
              <w:numPr>
                <w:ilvl w:val="0"/>
                <w:numId w:val="2"/>
              </w:numPr>
              <w:ind w:left="307" w:hanging="284"/>
              <w:jc w:val="both"/>
              <w:rPr>
                <w:rFonts w:ascii="Calibri" w:hAnsi="Calibri" w:cs="Calibri"/>
              </w:rPr>
            </w:pPr>
            <w:r w:rsidRPr="002C35E4">
              <w:rPr>
                <w:rFonts w:ascii="Calibri" w:hAnsi="Calibri" w:cs="Calibri"/>
              </w:rPr>
              <w:t xml:space="preserve">ensure all staff provide accurate assessment and other information about pupils’ progress; use this to adapt provision and inform the Academy’s improvement priorities. </w:t>
            </w:r>
          </w:p>
          <w:p w14:paraId="73263577" w14:textId="6D27689F" w:rsidR="002C35E4" w:rsidRPr="002C35E4" w:rsidRDefault="002C35E4" w:rsidP="003A33F1">
            <w:pPr>
              <w:pStyle w:val="ListParagraph"/>
              <w:numPr>
                <w:ilvl w:val="0"/>
                <w:numId w:val="2"/>
              </w:numPr>
              <w:ind w:left="307" w:hanging="284"/>
              <w:jc w:val="both"/>
              <w:rPr>
                <w:rFonts w:ascii="Calibri" w:hAnsi="Calibri" w:cs="Calibri"/>
              </w:rPr>
            </w:pPr>
            <w:r w:rsidRPr="002C35E4">
              <w:rPr>
                <w:rFonts w:ascii="Calibri" w:hAnsi="Calibri" w:cs="Calibri"/>
              </w:rPr>
              <w:t>contribute to clear, evidence‐based improvement plans and policies to further improve the quality of education the Academy provides.</w:t>
            </w:r>
          </w:p>
        </w:tc>
      </w:tr>
      <w:tr w:rsidR="002C35E4" w14:paraId="0B81B234" w14:textId="77777777" w:rsidTr="003A33F1">
        <w:tc>
          <w:tcPr>
            <w:tcW w:w="10456" w:type="dxa"/>
            <w:gridSpan w:val="4"/>
            <w:tcBorders>
              <w:top w:val="single" w:sz="8" w:space="0" w:color="A6A6A6" w:themeColor="background1" w:themeShade="A6"/>
              <w:left w:val="nil"/>
              <w:bottom w:val="single" w:sz="8" w:space="0" w:color="A6A6A6" w:themeColor="background1" w:themeShade="A6"/>
              <w:right w:val="nil"/>
            </w:tcBorders>
            <w:vAlign w:val="center"/>
          </w:tcPr>
          <w:p w14:paraId="6EA00236" w14:textId="77777777" w:rsidR="002C35E4" w:rsidRPr="002C35E4" w:rsidRDefault="002C35E4" w:rsidP="002C35E4">
            <w:pPr>
              <w:rPr>
                <w:rFonts w:ascii="Calibri" w:hAnsi="Calibri" w:cs="Calibri"/>
              </w:rPr>
            </w:pPr>
          </w:p>
        </w:tc>
      </w:tr>
      <w:tr w:rsidR="002C35E4" w14:paraId="00A64D65" w14:textId="77777777" w:rsidTr="0060350B">
        <w:trPr>
          <w:trHeight w:val="1681"/>
        </w:trPr>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07796CE" w14:textId="0BA2C4FB" w:rsidR="003A33F1" w:rsidRPr="003A33F1" w:rsidRDefault="003A33F1" w:rsidP="003A33F1">
            <w:pPr>
              <w:jc w:val="both"/>
              <w:rPr>
                <w:rFonts w:ascii="Calibri" w:hAnsi="Calibri" w:cs="Calibri"/>
                <w:b/>
                <w:bCs/>
              </w:rPr>
            </w:pPr>
            <w:r w:rsidRPr="003A33F1">
              <w:rPr>
                <w:rFonts w:ascii="Calibri" w:hAnsi="Calibri" w:cs="Calibri"/>
                <w:b/>
                <w:bCs/>
              </w:rPr>
              <w:t>Managing the organisation</w:t>
            </w:r>
          </w:p>
          <w:p w14:paraId="7AEEC761" w14:textId="62D79989" w:rsidR="003A33F1" w:rsidRPr="003A33F1" w:rsidRDefault="003A33F1" w:rsidP="0047722D">
            <w:pPr>
              <w:spacing w:before="240"/>
              <w:jc w:val="both"/>
              <w:rPr>
                <w:rFonts w:ascii="Calibri" w:hAnsi="Calibri" w:cs="Calibri"/>
              </w:rPr>
            </w:pPr>
            <w:r w:rsidRPr="003A33F1">
              <w:rPr>
                <w:rFonts w:ascii="Calibri" w:hAnsi="Calibri" w:cs="Calibri"/>
              </w:rPr>
              <w:t xml:space="preserve">The Assistant Headteacher </w:t>
            </w:r>
            <w:r w:rsidR="007C1045" w:rsidRPr="007C1045">
              <w:rPr>
                <w:rFonts w:ascii="Calibri" w:hAnsi="Calibri" w:cs="Calibri"/>
              </w:rPr>
              <w:t xml:space="preserve">Raising Standards </w:t>
            </w:r>
            <w:r w:rsidRPr="003A33F1">
              <w:rPr>
                <w:rFonts w:ascii="Calibri" w:hAnsi="Calibri" w:cs="Calibri"/>
              </w:rPr>
              <w:t>will:</w:t>
            </w:r>
          </w:p>
          <w:p w14:paraId="3563DC6C" w14:textId="5C8B018B" w:rsidR="003A33F1"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t>assist in the day‐to‐day management of the Academy and contribute to a safe, secure, and healthy environment; be a visible, positive, and approachable role model to all stakeholders.</w:t>
            </w:r>
          </w:p>
          <w:p w14:paraId="530BE6FC" w14:textId="312A1CD2" w:rsidR="003A33F1"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t>liaise directly with the pastoral team, working closely with SLT colleagues to ensure pupils’ smooth transition into and out of the Academy.</w:t>
            </w:r>
          </w:p>
          <w:p w14:paraId="0AA943E4" w14:textId="06135A6D" w:rsidR="003A33F1"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t>ensure effective planning, allocation, deployment, support, and evaluation of work undertaken by teams and individuals, ensuring clear delegation of tasks and devolution of responsibilities.</w:t>
            </w:r>
          </w:p>
          <w:p w14:paraId="1A9E3C5A" w14:textId="6D2B4F4F" w:rsidR="003A33F1"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t>ensure the efficient and effective use of resources to secure the best outcomes for all pupils.</w:t>
            </w:r>
          </w:p>
          <w:p w14:paraId="437DF6DA" w14:textId="6A88CA40" w:rsidR="003A33F1"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t xml:space="preserve">ensure </w:t>
            </w:r>
            <w:r w:rsidR="00C27BFD">
              <w:rPr>
                <w:rFonts w:ascii="Calibri" w:hAnsi="Calibri" w:cs="Calibri"/>
              </w:rPr>
              <w:t xml:space="preserve">progress </w:t>
            </w:r>
            <w:r w:rsidRPr="003A33F1">
              <w:rPr>
                <w:rFonts w:ascii="Calibri" w:hAnsi="Calibri" w:cs="Calibri"/>
              </w:rPr>
              <w:t xml:space="preserve">targets and strategies are focused, measurable, and reviewed. </w:t>
            </w:r>
          </w:p>
          <w:p w14:paraId="5273DED6" w14:textId="5C7DC867" w:rsidR="003A33F1"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t>liaise with all relevant partners across the Academy to ensure effective early identification of pupils who may have additional needs.</w:t>
            </w:r>
          </w:p>
          <w:p w14:paraId="4238A92F" w14:textId="5A9FE3B6" w:rsidR="003A33F1"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lastRenderedPageBreak/>
              <w:t xml:space="preserve">attend all relevant meetings with staff, including </w:t>
            </w:r>
            <w:r w:rsidR="00087F83">
              <w:rPr>
                <w:rFonts w:ascii="Calibri" w:hAnsi="Calibri" w:cs="Calibri"/>
              </w:rPr>
              <w:t>progress</w:t>
            </w:r>
            <w:r w:rsidRPr="003A33F1">
              <w:rPr>
                <w:rFonts w:ascii="Calibri" w:hAnsi="Calibri" w:cs="Calibri"/>
              </w:rPr>
              <w:t xml:space="preserve"> meetings, to ensure rigorous provision mapping is undertaken for all relevant pupils and the </w:t>
            </w:r>
            <w:r w:rsidR="00BE0F28" w:rsidRPr="003A33F1">
              <w:rPr>
                <w:rFonts w:ascii="Calibri" w:hAnsi="Calibri" w:cs="Calibri"/>
              </w:rPr>
              <w:t>requirement</w:t>
            </w:r>
            <w:r w:rsidRPr="003A33F1">
              <w:rPr>
                <w:rFonts w:ascii="Calibri" w:hAnsi="Calibri" w:cs="Calibri"/>
              </w:rPr>
              <w:t xml:space="preserve"> for any </w:t>
            </w:r>
            <w:r w:rsidR="00BE0F28">
              <w:rPr>
                <w:rFonts w:ascii="Calibri" w:hAnsi="Calibri" w:cs="Calibri"/>
              </w:rPr>
              <w:t>intervention</w:t>
            </w:r>
            <w:r w:rsidRPr="003A33F1">
              <w:rPr>
                <w:rFonts w:ascii="Calibri" w:hAnsi="Calibri" w:cs="Calibri"/>
              </w:rPr>
              <w:t xml:space="preserve"> </w:t>
            </w:r>
            <w:r w:rsidR="00BE0F28">
              <w:rPr>
                <w:rFonts w:ascii="Calibri" w:hAnsi="Calibri" w:cs="Calibri"/>
              </w:rPr>
              <w:t>is</w:t>
            </w:r>
            <w:r w:rsidRPr="003A33F1">
              <w:rPr>
                <w:rFonts w:ascii="Calibri" w:hAnsi="Calibri" w:cs="Calibri"/>
              </w:rPr>
              <w:t xml:space="preserve"> effectively undertaken. </w:t>
            </w:r>
          </w:p>
          <w:p w14:paraId="12BF4A11" w14:textId="6E2D2D9E" w:rsidR="003A33F1"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t xml:space="preserve">work in partnership with the pastoral, behaviour, curriculum and other teams and stakeholders to effectively meet pupils’ need and secure ensure the best possible outcomes. </w:t>
            </w:r>
          </w:p>
          <w:p w14:paraId="4F89276C" w14:textId="059FEE37" w:rsidR="003A33F1" w:rsidRPr="003A33F1" w:rsidRDefault="003A33F1" w:rsidP="003A33F1">
            <w:pPr>
              <w:pStyle w:val="ListParagraph"/>
              <w:numPr>
                <w:ilvl w:val="0"/>
                <w:numId w:val="4"/>
              </w:numPr>
              <w:ind w:left="307" w:hanging="284"/>
              <w:jc w:val="both"/>
              <w:rPr>
                <w:rFonts w:ascii="Calibri" w:hAnsi="Calibri" w:cs="Calibri"/>
              </w:rPr>
            </w:pPr>
            <w:r w:rsidRPr="003A33F1">
              <w:rPr>
                <w:rFonts w:ascii="Calibri" w:hAnsi="Calibri" w:cs="Calibri"/>
              </w:rPr>
              <w:t xml:space="preserve">keep up to date with local and national policies, legislation, strategies, and any changes to ensure the Academy meets all requirements and is compliant with all statutory requirements. </w:t>
            </w:r>
          </w:p>
          <w:p w14:paraId="101F1D94" w14:textId="6CD67B8C" w:rsidR="003A33F1" w:rsidRPr="003A33F1" w:rsidRDefault="007A2AB9" w:rsidP="003A33F1">
            <w:pPr>
              <w:pStyle w:val="ListParagraph"/>
              <w:numPr>
                <w:ilvl w:val="0"/>
                <w:numId w:val="4"/>
              </w:numPr>
              <w:ind w:left="307" w:hanging="284"/>
              <w:jc w:val="both"/>
              <w:rPr>
                <w:rFonts w:ascii="Calibri" w:hAnsi="Calibri" w:cs="Calibri"/>
              </w:rPr>
            </w:pPr>
            <w:r>
              <w:rPr>
                <w:rFonts w:ascii="Calibri" w:hAnsi="Calibri" w:cs="Calibri"/>
              </w:rPr>
              <w:t>Contribute to</w:t>
            </w:r>
            <w:r w:rsidR="003A33F1" w:rsidRPr="003A33F1">
              <w:rPr>
                <w:rFonts w:ascii="Calibri" w:hAnsi="Calibri" w:cs="Calibri"/>
              </w:rPr>
              <w:t xml:space="preserve"> </w:t>
            </w:r>
            <w:r w:rsidR="005163FF">
              <w:rPr>
                <w:rFonts w:ascii="Calibri" w:hAnsi="Calibri" w:cs="Calibri"/>
              </w:rPr>
              <w:t>pastoral arrangements</w:t>
            </w:r>
            <w:r>
              <w:rPr>
                <w:rFonts w:ascii="Calibri" w:hAnsi="Calibri" w:cs="Calibri"/>
              </w:rPr>
              <w:t>.</w:t>
            </w:r>
          </w:p>
          <w:p w14:paraId="35A7C7BC" w14:textId="4059CE4E" w:rsidR="002C35E4" w:rsidRPr="007A2AB9" w:rsidRDefault="003A33F1" w:rsidP="007A2AB9">
            <w:pPr>
              <w:pStyle w:val="ListParagraph"/>
              <w:numPr>
                <w:ilvl w:val="0"/>
                <w:numId w:val="4"/>
              </w:numPr>
              <w:ind w:left="307" w:hanging="284"/>
              <w:jc w:val="both"/>
              <w:rPr>
                <w:rFonts w:ascii="Calibri" w:hAnsi="Calibri" w:cs="Calibri"/>
              </w:rPr>
            </w:pPr>
            <w:r w:rsidRPr="003A33F1">
              <w:rPr>
                <w:rFonts w:ascii="Calibri" w:hAnsi="Calibri" w:cs="Calibri"/>
              </w:rPr>
              <w:t>coordinate academic mentoring &amp; intervention curriculum to ensure positive impact for all learners.</w:t>
            </w:r>
          </w:p>
        </w:tc>
      </w:tr>
      <w:tr w:rsidR="002C35E4" w14:paraId="1EF2C35E" w14:textId="77777777" w:rsidTr="003A33F1">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06F3C3DB" w14:textId="77777777" w:rsidR="002C35E4" w:rsidRPr="002C35E4" w:rsidRDefault="002C35E4" w:rsidP="002C35E4">
            <w:pPr>
              <w:rPr>
                <w:rFonts w:ascii="Calibri" w:hAnsi="Calibri" w:cs="Calibri"/>
              </w:rPr>
            </w:pPr>
          </w:p>
        </w:tc>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50AD69D2" w14:textId="77777777" w:rsidR="002C35E4" w:rsidRPr="002C35E4" w:rsidRDefault="002C35E4" w:rsidP="002C35E4">
            <w:pPr>
              <w:rPr>
                <w:rFonts w:ascii="Calibri" w:hAnsi="Calibri" w:cs="Calibri"/>
              </w:rPr>
            </w:pPr>
          </w:p>
        </w:tc>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27C18AA6" w14:textId="77777777" w:rsidR="002C35E4" w:rsidRPr="002C35E4" w:rsidRDefault="002C35E4" w:rsidP="002C35E4">
            <w:pPr>
              <w:rPr>
                <w:rFonts w:ascii="Calibri" w:hAnsi="Calibri" w:cs="Calibri"/>
              </w:rPr>
            </w:pPr>
          </w:p>
        </w:tc>
        <w:tc>
          <w:tcPr>
            <w:tcW w:w="2614" w:type="dxa"/>
            <w:tcBorders>
              <w:top w:val="single" w:sz="8" w:space="0" w:color="A6A6A6" w:themeColor="background1" w:themeShade="A6"/>
              <w:left w:val="nil"/>
              <w:bottom w:val="single" w:sz="8" w:space="0" w:color="A6A6A6" w:themeColor="background1" w:themeShade="A6"/>
              <w:right w:val="nil"/>
            </w:tcBorders>
            <w:vAlign w:val="center"/>
          </w:tcPr>
          <w:p w14:paraId="46F0CCEF" w14:textId="77777777" w:rsidR="002C35E4" w:rsidRPr="002C35E4" w:rsidRDefault="002C35E4" w:rsidP="002C35E4">
            <w:pPr>
              <w:rPr>
                <w:rFonts w:ascii="Calibri" w:hAnsi="Calibri" w:cs="Calibri"/>
              </w:rPr>
            </w:pPr>
          </w:p>
        </w:tc>
      </w:tr>
      <w:tr w:rsidR="003A33F1" w14:paraId="0DFB3882" w14:textId="77777777" w:rsidTr="00536169">
        <w:trPr>
          <w:trHeight w:val="3184"/>
        </w:trPr>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502F07D5" w14:textId="77777777" w:rsidR="003A33F1" w:rsidRPr="003A33F1" w:rsidRDefault="003A33F1" w:rsidP="003A33F1">
            <w:pPr>
              <w:ind w:left="-18"/>
              <w:rPr>
                <w:rFonts w:ascii="Calibri" w:eastAsia="Calibri" w:hAnsi="Calibri" w:cs="Calibri"/>
                <w:b/>
                <w:bCs/>
              </w:rPr>
            </w:pPr>
            <w:r w:rsidRPr="003A33F1">
              <w:rPr>
                <w:rFonts w:ascii="Calibri" w:eastAsia="Calibri" w:hAnsi="Calibri" w:cs="Calibri"/>
                <w:b/>
                <w:bCs/>
              </w:rPr>
              <w:t>Developing self and working with others</w:t>
            </w:r>
          </w:p>
          <w:p w14:paraId="374C4CC6" w14:textId="410B5AC0" w:rsidR="003A33F1" w:rsidRPr="003A33F1" w:rsidRDefault="003A33F1" w:rsidP="003A33F1">
            <w:pPr>
              <w:spacing w:before="240"/>
              <w:rPr>
                <w:rFonts w:ascii="Calibri" w:eastAsia="Calibri" w:hAnsi="Calibri" w:cs="Calibri"/>
              </w:rPr>
            </w:pPr>
            <w:r w:rsidRPr="003A33F1">
              <w:rPr>
                <w:rFonts w:ascii="Calibri" w:eastAsia="Calibri" w:hAnsi="Calibri" w:cs="Calibri"/>
              </w:rPr>
              <w:t xml:space="preserve">The Assistant Headteacher </w:t>
            </w:r>
            <w:r w:rsidR="00BB0130" w:rsidRPr="00BB0130">
              <w:rPr>
                <w:rFonts w:ascii="Calibri" w:eastAsia="Calibri" w:hAnsi="Calibri" w:cs="Calibri"/>
              </w:rPr>
              <w:t xml:space="preserve">Raising Standards </w:t>
            </w:r>
            <w:r w:rsidRPr="003A33F1">
              <w:rPr>
                <w:rFonts w:ascii="Calibri" w:eastAsia="Calibri" w:hAnsi="Calibri" w:cs="Calibri"/>
              </w:rPr>
              <w:t>will:</w:t>
            </w:r>
          </w:p>
          <w:p w14:paraId="052A0BF8" w14:textId="77777777" w:rsidR="003A33F1" w:rsidRPr="003A33F1" w:rsidRDefault="003A33F1" w:rsidP="003A33F1">
            <w:pPr>
              <w:pStyle w:val="ListParagraph"/>
              <w:numPr>
                <w:ilvl w:val="0"/>
                <w:numId w:val="6"/>
              </w:numPr>
              <w:ind w:left="307" w:hanging="284"/>
              <w:rPr>
                <w:rFonts w:ascii="Calibri" w:hAnsi="Calibri" w:cs="Calibri"/>
              </w:rPr>
            </w:pPr>
            <w:r w:rsidRPr="003A33F1">
              <w:rPr>
                <w:rFonts w:ascii="Calibri" w:hAnsi="Calibri" w:cs="Calibri"/>
              </w:rPr>
              <w:t xml:space="preserve">identify staff training needs and plan, lead, coordinate and deliver training, support and CPD as required.  </w:t>
            </w:r>
          </w:p>
          <w:p w14:paraId="3919D9DF" w14:textId="1FEBE888" w:rsidR="003A33F1" w:rsidRPr="003A33F1" w:rsidRDefault="003A33F1" w:rsidP="003A33F1">
            <w:pPr>
              <w:pStyle w:val="ListParagraph"/>
              <w:numPr>
                <w:ilvl w:val="0"/>
                <w:numId w:val="6"/>
              </w:numPr>
              <w:tabs>
                <w:tab w:val="right" w:pos="15398"/>
              </w:tabs>
              <w:ind w:left="307" w:hanging="284"/>
              <w:rPr>
                <w:rFonts w:ascii="Calibri" w:hAnsi="Calibri" w:cs="Calibri"/>
                <w:bCs/>
              </w:rPr>
            </w:pPr>
            <w:r w:rsidRPr="003A33F1">
              <w:rPr>
                <w:rFonts w:ascii="Calibri" w:hAnsi="Calibri" w:cs="Calibri"/>
                <w:bCs/>
              </w:rPr>
              <w:t xml:space="preserve">work with the Head of </w:t>
            </w:r>
            <w:r w:rsidR="001C6F6C">
              <w:rPr>
                <w:rFonts w:ascii="Calibri" w:hAnsi="Calibri" w:cs="Calibri"/>
                <w:bCs/>
              </w:rPr>
              <w:t>Behaviour for Learning</w:t>
            </w:r>
            <w:r w:rsidRPr="003A33F1">
              <w:rPr>
                <w:rFonts w:ascii="Calibri" w:hAnsi="Calibri" w:cs="Calibri"/>
                <w:bCs/>
              </w:rPr>
              <w:t xml:space="preserve"> to provide specific training and support so staff have expertise in adapting the curriculum to enable pupils to access the ambitious curriculum. </w:t>
            </w:r>
          </w:p>
          <w:p w14:paraId="2FC8235E" w14:textId="460514EA" w:rsidR="003A33F1" w:rsidRPr="003A33F1" w:rsidRDefault="003A33F1" w:rsidP="003A33F1">
            <w:pPr>
              <w:pStyle w:val="ListParagraph"/>
              <w:numPr>
                <w:ilvl w:val="0"/>
                <w:numId w:val="6"/>
              </w:numPr>
              <w:tabs>
                <w:tab w:val="right" w:pos="15398"/>
              </w:tabs>
              <w:ind w:left="307" w:hanging="284"/>
              <w:rPr>
                <w:rFonts w:ascii="Calibri" w:hAnsi="Calibri" w:cs="Calibri"/>
              </w:rPr>
            </w:pPr>
            <w:r w:rsidRPr="003A33F1">
              <w:rPr>
                <w:rFonts w:ascii="Calibri" w:hAnsi="Calibri" w:cs="Calibri"/>
              </w:rPr>
              <w:t xml:space="preserve">assist with the appointment and induction of new staff and provide ongoing monitoring, </w:t>
            </w:r>
            <w:r w:rsidR="00255F57" w:rsidRPr="003A33F1">
              <w:rPr>
                <w:rFonts w:ascii="Calibri" w:hAnsi="Calibri" w:cs="Calibri"/>
              </w:rPr>
              <w:t>support,</w:t>
            </w:r>
            <w:r w:rsidRPr="003A33F1">
              <w:rPr>
                <w:rFonts w:ascii="Calibri" w:hAnsi="Calibri" w:cs="Calibri"/>
              </w:rPr>
              <w:t xml:space="preserve"> and development. </w:t>
            </w:r>
          </w:p>
          <w:p w14:paraId="2C01A172" w14:textId="77777777" w:rsidR="003A33F1" w:rsidRPr="003A33F1" w:rsidRDefault="003A33F1" w:rsidP="003A33F1">
            <w:pPr>
              <w:pStyle w:val="ListParagraph"/>
              <w:numPr>
                <w:ilvl w:val="0"/>
                <w:numId w:val="6"/>
              </w:numPr>
              <w:tabs>
                <w:tab w:val="right" w:pos="15398"/>
              </w:tabs>
              <w:ind w:left="307" w:hanging="284"/>
              <w:rPr>
                <w:rFonts w:ascii="Calibri" w:hAnsi="Calibri" w:cs="Calibri"/>
                <w:bCs/>
              </w:rPr>
            </w:pPr>
            <w:r w:rsidRPr="003A33F1">
              <w:rPr>
                <w:rFonts w:ascii="Calibri" w:hAnsi="Calibri" w:cs="Calibri"/>
              </w:rPr>
              <w:t>further develop an effective team of specialist support to meet pupils’ different needs; liaise and work with external agencies and partners as required.</w:t>
            </w:r>
          </w:p>
          <w:p w14:paraId="559B5327" w14:textId="77777777" w:rsidR="003A33F1" w:rsidRPr="003A33F1" w:rsidRDefault="003A33F1" w:rsidP="003A33F1">
            <w:pPr>
              <w:pStyle w:val="ListParagraph"/>
              <w:numPr>
                <w:ilvl w:val="0"/>
                <w:numId w:val="6"/>
              </w:numPr>
              <w:ind w:left="307" w:hanging="284"/>
              <w:rPr>
                <w:rFonts w:ascii="Calibri" w:hAnsi="Calibri" w:cs="Calibri"/>
              </w:rPr>
            </w:pPr>
            <w:r w:rsidRPr="003A33F1">
              <w:rPr>
                <w:rFonts w:ascii="Calibri" w:hAnsi="Calibri" w:cs="Calibri"/>
              </w:rPr>
              <w:t xml:space="preserve">collaborate and network within and beyond the Academy, as appropriate.   </w:t>
            </w:r>
          </w:p>
          <w:p w14:paraId="0911E141" w14:textId="6953933D" w:rsidR="003A33F1" w:rsidRPr="003A33F1" w:rsidRDefault="003A33F1" w:rsidP="002C35E4">
            <w:pPr>
              <w:pStyle w:val="ListParagraph"/>
              <w:numPr>
                <w:ilvl w:val="0"/>
                <w:numId w:val="6"/>
              </w:numPr>
              <w:ind w:left="307" w:hanging="284"/>
              <w:rPr>
                <w:rFonts w:ascii="Calibri" w:hAnsi="Calibri" w:cs="Calibri"/>
              </w:rPr>
            </w:pPr>
            <w:r w:rsidRPr="003A33F1">
              <w:rPr>
                <w:rFonts w:ascii="Calibri" w:hAnsi="Calibri" w:cs="Calibri"/>
              </w:rPr>
              <w:t xml:space="preserve">manage own workload and that of others to allow an appropriate work/life balance. </w:t>
            </w:r>
          </w:p>
        </w:tc>
      </w:tr>
      <w:tr w:rsidR="003A33F1" w14:paraId="3EE9B82A" w14:textId="77777777" w:rsidTr="008552AC">
        <w:tc>
          <w:tcPr>
            <w:tcW w:w="10456" w:type="dxa"/>
            <w:gridSpan w:val="4"/>
            <w:tcBorders>
              <w:top w:val="single" w:sz="8" w:space="0" w:color="A6A6A6" w:themeColor="background1" w:themeShade="A6"/>
              <w:left w:val="nil"/>
              <w:bottom w:val="single" w:sz="8" w:space="0" w:color="A6A6A6" w:themeColor="background1" w:themeShade="A6"/>
              <w:right w:val="nil"/>
            </w:tcBorders>
            <w:vAlign w:val="center"/>
          </w:tcPr>
          <w:p w14:paraId="29A520D8" w14:textId="77777777" w:rsidR="003A33F1" w:rsidRPr="002C35E4" w:rsidRDefault="003A33F1" w:rsidP="002C35E4">
            <w:pPr>
              <w:rPr>
                <w:rFonts w:ascii="Calibri" w:hAnsi="Calibri" w:cs="Calibri"/>
              </w:rPr>
            </w:pPr>
          </w:p>
        </w:tc>
      </w:tr>
      <w:tr w:rsidR="003A33F1" w14:paraId="37ED79A8" w14:textId="77777777" w:rsidTr="00536169">
        <w:trPr>
          <w:trHeight w:val="4225"/>
        </w:trPr>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E307F38" w14:textId="77777777" w:rsidR="008552AC" w:rsidRPr="008552AC" w:rsidRDefault="008552AC" w:rsidP="008552AC">
            <w:pPr>
              <w:pStyle w:val="ListParagraph"/>
              <w:numPr>
                <w:ilvl w:val="0"/>
                <w:numId w:val="5"/>
              </w:numPr>
              <w:tabs>
                <w:tab w:val="right" w:pos="15398"/>
              </w:tabs>
              <w:ind w:left="-18"/>
              <w:rPr>
                <w:rFonts w:ascii="Calibri" w:eastAsia="Calibri" w:hAnsi="Calibri" w:cs="Calibri"/>
                <w:b/>
                <w:bCs/>
              </w:rPr>
            </w:pPr>
            <w:r w:rsidRPr="008552AC">
              <w:rPr>
                <w:rFonts w:ascii="Calibri" w:eastAsia="Calibri" w:hAnsi="Calibri" w:cs="Calibri"/>
                <w:b/>
                <w:bCs/>
              </w:rPr>
              <w:t>Securing accountability</w:t>
            </w:r>
          </w:p>
          <w:p w14:paraId="658D5471" w14:textId="3C8DA259" w:rsidR="008552AC" w:rsidRPr="008552AC" w:rsidRDefault="008552AC" w:rsidP="008552AC">
            <w:pPr>
              <w:spacing w:before="240"/>
              <w:jc w:val="both"/>
              <w:rPr>
                <w:rFonts w:ascii="Calibri" w:eastAsia="Calibri" w:hAnsi="Calibri" w:cs="Calibri"/>
              </w:rPr>
            </w:pPr>
            <w:r w:rsidRPr="008552AC">
              <w:rPr>
                <w:rFonts w:ascii="Calibri" w:eastAsia="Calibri" w:hAnsi="Calibri" w:cs="Calibri"/>
              </w:rPr>
              <w:t xml:space="preserve">The Assistant Headteacher </w:t>
            </w:r>
            <w:r w:rsidR="00295DFC" w:rsidRPr="00295DFC">
              <w:rPr>
                <w:rFonts w:ascii="Calibri" w:eastAsia="Calibri" w:hAnsi="Calibri" w:cs="Calibri"/>
              </w:rPr>
              <w:t xml:space="preserve">Raising Standards </w:t>
            </w:r>
            <w:r w:rsidRPr="008552AC">
              <w:rPr>
                <w:rFonts w:ascii="Calibri" w:eastAsia="Calibri" w:hAnsi="Calibri" w:cs="Calibri"/>
              </w:rPr>
              <w:t>will:</w:t>
            </w:r>
          </w:p>
          <w:p w14:paraId="79ED6FBA" w14:textId="77777777" w:rsidR="008552AC" w:rsidRPr="008552AC" w:rsidRDefault="008552AC" w:rsidP="008552AC">
            <w:pPr>
              <w:pStyle w:val="ListParagraph"/>
              <w:numPr>
                <w:ilvl w:val="0"/>
                <w:numId w:val="5"/>
              </w:numPr>
              <w:jc w:val="both"/>
              <w:rPr>
                <w:rFonts w:ascii="Calibri" w:hAnsi="Calibri" w:cs="Calibri"/>
              </w:rPr>
            </w:pPr>
            <w:r w:rsidRPr="008552AC">
              <w:rPr>
                <w:rFonts w:ascii="Calibri" w:hAnsi="Calibri" w:cs="Calibri"/>
              </w:rPr>
              <w:t xml:space="preserve">ensure all staff roles and responsibilities are clearly defined understood and are subject to rigorous review and evaluation. </w:t>
            </w:r>
          </w:p>
          <w:p w14:paraId="24E43C5E" w14:textId="209A102B" w:rsidR="008552AC" w:rsidRPr="008552AC" w:rsidRDefault="008552AC" w:rsidP="008552AC">
            <w:pPr>
              <w:pStyle w:val="ListParagraph"/>
              <w:numPr>
                <w:ilvl w:val="0"/>
                <w:numId w:val="5"/>
              </w:numPr>
              <w:jc w:val="both"/>
              <w:rPr>
                <w:rFonts w:ascii="Calibri" w:hAnsi="Calibri" w:cs="Calibri"/>
              </w:rPr>
            </w:pPr>
            <w:r w:rsidRPr="008552AC">
              <w:rPr>
                <w:rFonts w:ascii="Calibri" w:hAnsi="Calibri" w:cs="Calibri"/>
              </w:rPr>
              <w:t xml:space="preserve">assist the Head of </w:t>
            </w:r>
            <w:r w:rsidR="00295DFC">
              <w:rPr>
                <w:rFonts w:ascii="Calibri" w:hAnsi="Calibri" w:cs="Calibri"/>
              </w:rPr>
              <w:t>Behaviour for Learning</w:t>
            </w:r>
            <w:r w:rsidRPr="008552AC">
              <w:rPr>
                <w:rFonts w:ascii="Calibri" w:hAnsi="Calibri" w:cs="Calibri"/>
              </w:rPr>
              <w:t xml:space="preserve"> in ensuring year and phase teams undertake accurate and rigorous self-evaluation of provision for pupils. </w:t>
            </w:r>
          </w:p>
          <w:p w14:paraId="62EC971F" w14:textId="5859BD0F" w:rsidR="008552AC" w:rsidRPr="008552AC" w:rsidRDefault="00295DFC" w:rsidP="008552AC">
            <w:pPr>
              <w:pStyle w:val="ListParagraph"/>
              <w:numPr>
                <w:ilvl w:val="0"/>
                <w:numId w:val="5"/>
              </w:numPr>
              <w:jc w:val="both"/>
              <w:rPr>
                <w:rFonts w:ascii="Calibri" w:eastAsia="Times New Roman" w:hAnsi="Calibri" w:cs="Calibri"/>
              </w:rPr>
            </w:pPr>
            <w:r>
              <w:rPr>
                <w:rFonts w:ascii="Calibri" w:hAnsi="Calibri" w:cs="Calibri"/>
              </w:rPr>
              <w:t xml:space="preserve">Lead the </w:t>
            </w:r>
            <w:r w:rsidR="008552AC" w:rsidRPr="008552AC">
              <w:rPr>
                <w:rFonts w:ascii="Calibri" w:hAnsi="Calibri" w:cs="Calibri"/>
              </w:rPr>
              <w:t>track</w:t>
            </w:r>
            <w:r>
              <w:rPr>
                <w:rFonts w:ascii="Calibri" w:hAnsi="Calibri" w:cs="Calibri"/>
              </w:rPr>
              <w:t>ing</w:t>
            </w:r>
            <w:r w:rsidR="008552AC" w:rsidRPr="008552AC">
              <w:rPr>
                <w:rFonts w:ascii="Calibri" w:hAnsi="Calibri" w:cs="Calibri"/>
              </w:rPr>
              <w:t xml:space="preserve"> and monitor</w:t>
            </w:r>
            <w:r>
              <w:rPr>
                <w:rFonts w:ascii="Calibri" w:hAnsi="Calibri" w:cs="Calibri"/>
              </w:rPr>
              <w:t>ing of</w:t>
            </w:r>
            <w:r w:rsidR="008552AC" w:rsidRPr="008552AC">
              <w:rPr>
                <w:rFonts w:ascii="Calibri" w:hAnsi="Calibri" w:cs="Calibri"/>
              </w:rPr>
              <w:t xml:space="preserve"> impact, including the use of relevant data to check the effectiveness of interventions and programmes, and follow-up where this is required. </w:t>
            </w:r>
          </w:p>
          <w:p w14:paraId="296E6A36" w14:textId="589434FE" w:rsidR="008552AC" w:rsidRPr="008552AC" w:rsidRDefault="008552AC" w:rsidP="008552AC">
            <w:pPr>
              <w:pStyle w:val="ListParagraph"/>
              <w:numPr>
                <w:ilvl w:val="0"/>
                <w:numId w:val="5"/>
              </w:numPr>
              <w:jc w:val="both"/>
              <w:rPr>
                <w:rFonts w:ascii="Calibri" w:eastAsia="Times New Roman" w:hAnsi="Calibri" w:cs="Calibri"/>
              </w:rPr>
            </w:pPr>
            <w:r w:rsidRPr="008552AC">
              <w:rPr>
                <w:rFonts w:ascii="Calibri" w:hAnsi="Calibri" w:cs="Calibri"/>
              </w:rPr>
              <w:t xml:space="preserve">check and ensure pupils’ </w:t>
            </w:r>
            <w:r w:rsidR="006506CF">
              <w:rPr>
                <w:rFonts w:ascii="Calibri" w:hAnsi="Calibri" w:cs="Calibri"/>
              </w:rPr>
              <w:t xml:space="preserve">progress information is used </w:t>
            </w:r>
            <w:r w:rsidRPr="008552AC">
              <w:rPr>
                <w:rFonts w:ascii="Calibri" w:hAnsi="Calibri" w:cs="Calibri"/>
              </w:rPr>
              <w:t xml:space="preserve">well by staff. </w:t>
            </w:r>
          </w:p>
          <w:p w14:paraId="0BED6D51" w14:textId="77777777" w:rsidR="008552AC" w:rsidRPr="008552AC" w:rsidRDefault="008552AC" w:rsidP="008552AC">
            <w:pPr>
              <w:pStyle w:val="NormalWeb"/>
              <w:numPr>
                <w:ilvl w:val="0"/>
                <w:numId w:val="5"/>
              </w:numPr>
              <w:spacing w:after="18"/>
              <w:contextualSpacing/>
              <w:jc w:val="both"/>
              <w:rPr>
                <w:rFonts w:ascii="Calibri" w:hAnsi="Calibri" w:cs="Calibri"/>
                <w:sz w:val="22"/>
                <w:szCs w:val="22"/>
              </w:rPr>
            </w:pPr>
            <w:r w:rsidRPr="008552AC">
              <w:rPr>
                <w:rFonts w:ascii="Calibri" w:hAnsi="Calibri" w:cs="Calibri"/>
                <w:sz w:val="22"/>
                <w:szCs w:val="22"/>
              </w:rPr>
              <w:t xml:space="preserve">provide and disseminate evaluative reports of pupils’ attainment and progress to senior leaders and stakeholders as required. </w:t>
            </w:r>
          </w:p>
          <w:p w14:paraId="2E876BC8" w14:textId="77777777" w:rsidR="008552AC" w:rsidRPr="008552AC" w:rsidRDefault="008552AC" w:rsidP="008552AC">
            <w:pPr>
              <w:pStyle w:val="Default"/>
              <w:numPr>
                <w:ilvl w:val="0"/>
                <w:numId w:val="5"/>
              </w:numPr>
              <w:spacing w:after="18"/>
              <w:contextualSpacing/>
              <w:jc w:val="both"/>
              <w:rPr>
                <w:rFonts w:ascii="Calibri" w:hAnsi="Calibri" w:cs="Calibri"/>
                <w:sz w:val="22"/>
                <w:szCs w:val="22"/>
                <w:lang w:val="en-US"/>
              </w:rPr>
            </w:pPr>
            <w:r w:rsidRPr="008552AC">
              <w:rPr>
                <w:rFonts w:ascii="Calibri" w:hAnsi="Calibri" w:cs="Calibri"/>
                <w:sz w:val="22"/>
                <w:szCs w:val="22"/>
                <w:lang w:val="en-US"/>
              </w:rPr>
              <w:t>ensure all staff follow agreed Academy policies, systems, and procedures, including those in relation to safeguarding.</w:t>
            </w:r>
          </w:p>
          <w:p w14:paraId="32EC8D17" w14:textId="2F590537" w:rsidR="003A33F1" w:rsidRPr="008552AC" w:rsidRDefault="008552AC" w:rsidP="008552AC">
            <w:pPr>
              <w:pStyle w:val="ListParagraph"/>
              <w:numPr>
                <w:ilvl w:val="0"/>
                <w:numId w:val="5"/>
              </w:numPr>
              <w:tabs>
                <w:tab w:val="right" w:pos="15398"/>
              </w:tabs>
              <w:jc w:val="both"/>
              <w:rPr>
                <w:rFonts w:ascii="Calibri" w:hAnsi="Calibri" w:cs="Calibri"/>
                <w:b/>
                <w:bCs/>
              </w:rPr>
            </w:pPr>
            <w:r w:rsidRPr="008552AC">
              <w:rPr>
                <w:rFonts w:ascii="Calibri" w:hAnsi="Calibri" w:cs="Calibri"/>
              </w:rPr>
              <w:t xml:space="preserve">undertake the performance management of staff as agreed with the Executive Headteacher and Head of Inclusion and Safeguarding.  </w:t>
            </w:r>
          </w:p>
        </w:tc>
      </w:tr>
      <w:tr w:rsidR="008552AC" w14:paraId="3E88BCB4" w14:textId="77777777" w:rsidTr="008552AC">
        <w:tc>
          <w:tcPr>
            <w:tcW w:w="10456" w:type="dxa"/>
            <w:gridSpan w:val="4"/>
            <w:tcBorders>
              <w:top w:val="single" w:sz="8" w:space="0" w:color="A6A6A6" w:themeColor="background1" w:themeShade="A6"/>
              <w:left w:val="nil"/>
              <w:bottom w:val="single" w:sz="8" w:space="0" w:color="A6A6A6" w:themeColor="background1" w:themeShade="A6"/>
              <w:right w:val="nil"/>
            </w:tcBorders>
            <w:vAlign w:val="center"/>
          </w:tcPr>
          <w:p w14:paraId="4C539BB1" w14:textId="77777777" w:rsidR="008552AC" w:rsidRPr="002C35E4" w:rsidRDefault="008552AC" w:rsidP="002C35E4">
            <w:pPr>
              <w:rPr>
                <w:rFonts w:ascii="Calibri" w:hAnsi="Calibri" w:cs="Calibri"/>
              </w:rPr>
            </w:pPr>
          </w:p>
        </w:tc>
      </w:tr>
      <w:tr w:rsidR="008552AC" w14:paraId="0149D767" w14:textId="77777777" w:rsidTr="00536169">
        <w:trPr>
          <w:trHeight w:val="1500"/>
        </w:trPr>
        <w:tc>
          <w:tcPr>
            <w:tcW w:w="10456" w:type="dxa"/>
            <w:gridSpan w:val="4"/>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tcPr>
          <w:p w14:paraId="31BB0D02" w14:textId="77777777" w:rsidR="008552AC" w:rsidRPr="008552AC" w:rsidRDefault="008552AC" w:rsidP="00E64F6F">
            <w:pPr>
              <w:rPr>
                <w:rFonts w:ascii="Calibri" w:hAnsi="Calibri" w:cs="Calibri"/>
                <w:b/>
                <w:bCs/>
              </w:rPr>
            </w:pPr>
            <w:r w:rsidRPr="008552AC">
              <w:rPr>
                <w:rFonts w:ascii="Calibri" w:hAnsi="Calibri" w:cs="Calibri"/>
                <w:b/>
                <w:bCs/>
              </w:rPr>
              <w:t>Additional duties</w:t>
            </w:r>
          </w:p>
          <w:p w14:paraId="329B0CE1" w14:textId="2CFC7CBE" w:rsidR="00E64F6F" w:rsidRPr="002C35E4" w:rsidRDefault="008552AC" w:rsidP="00536169">
            <w:pPr>
              <w:spacing w:before="240"/>
              <w:jc w:val="both"/>
              <w:rPr>
                <w:rFonts w:ascii="Calibri" w:hAnsi="Calibri" w:cs="Calibri"/>
              </w:rPr>
            </w:pPr>
            <w:r w:rsidRPr="008552AC">
              <w:rPr>
                <w:rFonts w:ascii="Calibri" w:hAnsi="Calibri" w:cs="Calibri"/>
              </w:rPr>
              <w:t>Whilst every effort has been made to explain the main duties and responsibilities, please note that this is illustrative of the general nature and level of responsibility of the work to be undertaken, commensurate with the grade. It is not a comprehensive list of all tasks that the post holder will carry out. Employees will be expected to comply with any reasonable request from a manager to undertake work of a similar level that is not specified in this job</w:t>
            </w:r>
            <w:r w:rsidR="00E64F6F">
              <w:rPr>
                <w:rFonts w:ascii="Calibri" w:hAnsi="Calibri" w:cs="Calibri"/>
              </w:rPr>
              <w:t>.</w:t>
            </w:r>
          </w:p>
        </w:tc>
      </w:tr>
    </w:tbl>
    <w:p w14:paraId="119C37D5" w14:textId="5BBA78BF" w:rsidR="009F7E7A" w:rsidRDefault="009F7E7A"/>
    <w:p w14:paraId="589D9887" w14:textId="77777777" w:rsidR="0004628D" w:rsidRDefault="0004628D"/>
    <w:p w14:paraId="57010EA8" w14:textId="77777777" w:rsidR="00536169" w:rsidRDefault="00536169"/>
    <w:p w14:paraId="51462445" w14:textId="77777777" w:rsidR="00E64F6F" w:rsidRDefault="00E64F6F"/>
    <w:p w14:paraId="583CEBA2" w14:textId="77777777" w:rsidR="00E64F6F" w:rsidRDefault="00E64F6F"/>
    <w:p w14:paraId="12EDC180" w14:textId="77777777" w:rsidR="00E64F6F" w:rsidRDefault="00E64F6F"/>
    <w:p w14:paraId="1356BA01" w14:textId="77777777" w:rsidR="00E64F6F" w:rsidRDefault="00E64F6F"/>
    <w:p w14:paraId="2F1D37A6" w14:textId="6DD1B399" w:rsidR="00820829" w:rsidRPr="00820829" w:rsidRDefault="00820829">
      <w:pPr>
        <w:rPr>
          <w:rFonts w:ascii="Calibri" w:hAnsi="Calibri" w:cs="Calibri"/>
          <w:b/>
          <w:bCs/>
          <w:sz w:val="32"/>
          <w:szCs w:val="32"/>
        </w:rPr>
      </w:pPr>
      <w:r w:rsidRPr="00820829">
        <w:rPr>
          <w:rFonts w:ascii="Calibri" w:hAnsi="Calibri" w:cs="Calibri"/>
          <w:b/>
          <w:bCs/>
          <w:sz w:val="32"/>
          <w:szCs w:val="32"/>
        </w:rPr>
        <w:lastRenderedPageBreak/>
        <w:t>Person Specification</w:t>
      </w:r>
    </w:p>
    <w:p w14:paraId="6BC96755" w14:textId="675F7158" w:rsidR="00820829" w:rsidRPr="00820829" w:rsidRDefault="00820829" w:rsidP="00820829">
      <w:pPr>
        <w:jc w:val="both"/>
        <w:rPr>
          <w:rFonts w:ascii="Calibri" w:hAnsi="Calibri" w:cs="Calibri"/>
        </w:rPr>
      </w:pPr>
      <w:r w:rsidRPr="00820829">
        <w:rPr>
          <w:rFonts w:ascii="Calibri" w:hAnsi="Calibri" w:cs="Calibri"/>
        </w:rPr>
        <w:t xml:space="preserve">In your application for the post of </w:t>
      </w:r>
      <w:r w:rsidR="00BD373A" w:rsidRPr="00BD373A">
        <w:rPr>
          <w:rFonts w:ascii="Calibri" w:hAnsi="Calibri" w:cs="Calibri"/>
        </w:rPr>
        <w:t>Assistant Headteacher Raising Standards</w:t>
      </w:r>
      <w:r w:rsidRPr="00820829">
        <w:rPr>
          <w:rFonts w:ascii="Calibri" w:hAnsi="Calibri" w:cs="Calibri"/>
        </w:rPr>
        <w:t>, please demonstrate how you meet the following criteria.</w:t>
      </w:r>
    </w:p>
    <w:p w14:paraId="3A5EB22C" w14:textId="288E0BFC" w:rsidR="0004628D" w:rsidRPr="00820829" w:rsidRDefault="00820829" w:rsidP="00BB19EC">
      <w:pPr>
        <w:spacing w:after="0"/>
        <w:jc w:val="both"/>
        <w:rPr>
          <w:rFonts w:ascii="Calibri" w:hAnsi="Calibri" w:cs="Calibri"/>
        </w:rPr>
      </w:pPr>
      <w:r w:rsidRPr="00820829">
        <w:rPr>
          <w:rFonts w:ascii="Calibri" w:hAnsi="Calibri" w:cs="Calibri"/>
          <w:b/>
          <w:bCs/>
        </w:rPr>
        <w:t>Assessment Key:</w:t>
      </w:r>
      <w:r w:rsidRPr="00820829">
        <w:rPr>
          <w:rFonts w:ascii="Calibri" w:hAnsi="Calibri" w:cs="Calibri"/>
        </w:rPr>
        <w:t xml:space="preserve"> A = Application form and supporting statement, I = Interview</w:t>
      </w:r>
    </w:p>
    <w:tbl>
      <w:tblPr>
        <w:tblStyle w:val="TableGrid"/>
        <w:tblW w:w="0" w:type="auto"/>
        <w:tblLayout w:type="fixed"/>
        <w:tblLook w:val="04A0" w:firstRow="1" w:lastRow="0" w:firstColumn="1" w:lastColumn="0" w:noHBand="0" w:noVBand="1"/>
      </w:tblPr>
      <w:tblGrid>
        <w:gridCol w:w="8080"/>
        <w:gridCol w:w="1166"/>
        <w:gridCol w:w="1220"/>
      </w:tblGrid>
      <w:tr w:rsidR="0004628D" w14:paraId="65C603C4" w14:textId="77777777" w:rsidTr="00820829">
        <w:tc>
          <w:tcPr>
            <w:tcW w:w="8080" w:type="dxa"/>
            <w:tcBorders>
              <w:top w:val="nil"/>
              <w:left w:val="nil"/>
              <w:bottom w:val="single" w:sz="4" w:space="0" w:color="A6A6A6" w:themeColor="background1" w:themeShade="A6"/>
              <w:right w:val="nil"/>
            </w:tcBorders>
            <w:shd w:val="clear" w:color="auto" w:fill="153D63" w:themeFill="text2" w:themeFillTint="E6"/>
            <w:vAlign w:val="center"/>
          </w:tcPr>
          <w:p w14:paraId="01F146B5" w14:textId="4BFEDFB2" w:rsidR="0004628D" w:rsidRPr="00C03D72" w:rsidRDefault="00C03D72" w:rsidP="00C03D72">
            <w:pPr>
              <w:rPr>
                <w:rFonts w:ascii="Calibri" w:hAnsi="Calibri" w:cs="Calibri"/>
                <w:color w:val="FFFFFF" w:themeColor="background1"/>
                <w:sz w:val="32"/>
                <w:szCs w:val="32"/>
              </w:rPr>
            </w:pPr>
            <w:r w:rsidRPr="00C03D72">
              <w:rPr>
                <w:rFonts w:ascii="Calibri" w:hAnsi="Calibri" w:cs="Calibri"/>
                <w:color w:val="FFFFFF" w:themeColor="background1"/>
                <w:sz w:val="32"/>
                <w:szCs w:val="32"/>
              </w:rPr>
              <w:t>Selection Criteria</w:t>
            </w:r>
          </w:p>
        </w:tc>
        <w:tc>
          <w:tcPr>
            <w:tcW w:w="1166" w:type="dxa"/>
            <w:tcBorders>
              <w:top w:val="nil"/>
              <w:left w:val="nil"/>
              <w:bottom w:val="single" w:sz="4" w:space="0" w:color="A6A6A6" w:themeColor="background1" w:themeShade="A6"/>
              <w:right w:val="nil"/>
            </w:tcBorders>
            <w:shd w:val="clear" w:color="auto" w:fill="153D63" w:themeFill="text2" w:themeFillTint="E6"/>
            <w:vAlign w:val="center"/>
          </w:tcPr>
          <w:p w14:paraId="20324B1F" w14:textId="6C38A1BF" w:rsidR="0004628D" w:rsidRPr="0004628D" w:rsidRDefault="0004628D" w:rsidP="0004628D">
            <w:pPr>
              <w:jc w:val="center"/>
              <w:rPr>
                <w:rFonts w:ascii="Calibri" w:hAnsi="Calibri" w:cs="Calibri"/>
              </w:rPr>
            </w:pPr>
            <w:r w:rsidRPr="0004628D">
              <w:rPr>
                <w:rFonts w:ascii="Calibri" w:hAnsi="Calibri" w:cs="Calibri"/>
              </w:rPr>
              <w:t>Essential</w:t>
            </w:r>
            <w:r w:rsidR="00820829">
              <w:rPr>
                <w:rFonts w:ascii="Calibri" w:hAnsi="Calibri" w:cs="Calibri"/>
              </w:rPr>
              <w:t>/Desirable</w:t>
            </w:r>
          </w:p>
        </w:tc>
        <w:tc>
          <w:tcPr>
            <w:tcW w:w="1220" w:type="dxa"/>
            <w:tcBorders>
              <w:top w:val="nil"/>
              <w:left w:val="nil"/>
              <w:bottom w:val="single" w:sz="4" w:space="0" w:color="A6A6A6" w:themeColor="background1" w:themeShade="A6"/>
              <w:right w:val="nil"/>
            </w:tcBorders>
            <w:shd w:val="clear" w:color="auto" w:fill="153D63" w:themeFill="text2" w:themeFillTint="E6"/>
            <w:vAlign w:val="center"/>
          </w:tcPr>
          <w:p w14:paraId="4478B509" w14:textId="33E56191" w:rsidR="0004628D" w:rsidRPr="0004628D" w:rsidRDefault="00820829" w:rsidP="0004628D">
            <w:pPr>
              <w:jc w:val="center"/>
              <w:rPr>
                <w:rFonts w:ascii="Calibri" w:hAnsi="Calibri" w:cs="Calibri"/>
              </w:rPr>
            </w:pPr>
            <w:r>
              <w:rPr>
                <w:rFonts w:ascii="Calibri" w:hAnsi="Calibri" w:cs="Calibri"/>
              </w:rPr>
              <w:t>How assessed</w:t>
            </w:r>
          </w:p>
        </w:tc>
      </w:tr>
      <w:tr w:rsidR="00C03D72" w14:paraId="76FD716A" w14:textId="77777777" w:rsidTr="00820829">
        <w:tc>
          <w:tcPr>
            <w:tcW w:w="104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C9EB" w:themeFill="text2" w:themeFillTint="40"/>
            <w:vAlign w:val="center"/>
          </w:tcPr>
          <w:p w14:paraId="2E225AAD" w14:textId="78D1877B" w:rsidR="00C03D72" w:rsidRPr="00BB19EC" w:rsidRDefault="00C03D72" w:rsidP="00C03D72">
            <w:pPr>
              <w:pStyle w:val="ListParagraph"/>
              <w:ind w:left="150" w:hanging="150"/>
              <w:rPr>
                <w:rFonts w:ascii="Calibri" w:hAnsi="Calibri" w:cs="Calibri"/>
                <w:sz w:val="20"/>
                <w:szCs w:val="20"/>
              </w:rPr>
            </w:pPr>
            <w:r w:rsidRPr="00BB19EC">
              <w:rPr>
                <w:rFonts w:ascii="Calibri" w:hAnsi="Calibri" w:cs="Calibri"/>
                <w:b/>
                <w:bCs/>
                <w:sz w:val="20"/>
                <w:szCs w:val="20"/>
              </w:rPr>
              <w:t>Qualifications and training</w:t>
            </w:r>
          </w:p>
        </w:tc>
      </w:tr>
      <w:tr w:rsidR="00820829" w14:paraId="2D7A835B"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FF8C55" w14:textId="57A281C8" w:rsidR="00820829" w:rsidRPr="00BB19EC" w:rsidRDefault="00820829" w:rsidP="00820829">
            <w:pPr>
              <w:rPr>
                <w:rFonts w:ascii="Calibri" w:hAnsi="Calibri" w:cs="Calibri"/>
                <w:b/>
                <w:bCs/>
                <w:sz w:val="20"/>
                <w:szCs w:val="20"/>
              </w:rPr>
            </w:pPr>
            <w:r w:rsidRPr="00BB19EC">
              <w:rPr>
                <w:rFonts w:ascii="Calibri" w:hAnsi="Calibri" w:cs="Calibri"/>
                <w:sz w:val="20"/>
                <w:szCs w:val="20"/>
              </w:rPr>
              <w:t>Degree or equivalent qualification</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B7877A" w14:textId="38725CA2" w:rsidR="00820829" w:rsidRPr="00BB19EC" w:rsidRDefault="00820829" w:rsidP="00820829">
            <w:pPr>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D521B3" w14:textId="734263DA" w:rsidR="00820829" w:rsidRPr="00BB19EC" w:rsidRDefault="00820829" w:rsidP="00820829">
            <w:pPr>
              <w:jc w:val="center"/>
              <w:rPr>
                <w:rFonts w:ascii="Calibri" w:hAnsi="Calibri" w:cs="Calibri"/>
                <w:sz w:val="20"/>
                <w:szCs w:val="20"/>
              </w:rPr>
            </w:pPr>
            <w:r w:rsidRPr="00BB19EC">
              <w:rPr>
                <w:rFonts w:ascii="Calibri" w:hAnsi="Calibri" w:cs="Calibri"/>
                <w:sz w:val="20"/>
                <w:szCs w:val="20"/>
              </w:rPr>
              <w:t>A</w:t>
            </w:r>
          </w:p>
        </w:tc>
      </w:tr>
      <w:tr w:rsidR="00820829" w14:paraId="0AC80268"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467441" w14:textId="1059CCDF" w:rsidR="00820829" w:rsidRPr="00BB19EC" w:rsidRDefault="00820829" w:rsidP="00820829">
            <w:pPr>
              <w:rPr>
                <w:rFonts w:ascii="Calibri" w:hAnsi="Calibri" w:cs="Calibri"/>
                <w:b/>
                <w:bCs/>
                <w:sz w:val="20"/>
                <w:szCs w:val="20"/>
              </w:rPr>
            </w:pPr>
            <w:r w:rsidRPr="00BB19EC">
              <w:rPr>
                <w:rFonts w:ascii="Calibri" w:hAnsi="Calibri" w:cs="Calibri"/>
                <w:sz w:val="20"/>
                <w:szCs w:val="20"/>
              </w:rPr>
              <w:t>Qualified teacher status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E6C591" w14:textId="65D3EDAE" w:rsidR="00820829" w:rsidRPr="00BB19EC" w:rsidRDefault="00820829" w:rsidP="00820829">
            <w:pPr>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363CD2" w14:textId="3FD4E0CF" w:rsidR="00820829" w:rsidRPr="00BB19EC" w:rsidRDefault="00820829" w:rsidP="00820829">
            <w:pPr>
              <w:jc w:val="center"/>
              <w:rPr>
                <w:rFonts w:ascii="Calibri" w:hAnsi="Calibri" w:cs="Calibri"/>
                <w:sz w:val="20"/>
                <w:szCs w:val="20"/>
              </w:rPr>
            </w:pPr>
            <w:r w:rsidRPr="00BB19EC">
              <w:rPr>
                <w:rFonts w:ascii="Calibri" w:hAnsi="Calibri" w:cs="Calibri"/>
                <w:sz w:val="20"/>
                <w:szCs w:val="20"/>
              </w:rPr>
              <w:t>A</w:t>
            </w:r>
          </w:p>
        </w:tc>
      </w:tr>
      <w:tr w:rsidR="00820829" w14:paraId="5C36B3C7"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FCE81C" w14:textId="60153A1C" w:rsidR="00820829" w:rsidRPr="00BB19EC" w:rsidRDefault="00820829" w:rsidP="00820829">
            <w:pPr>
              <w:rPr>
                <w:rFonts w:ascii="Calibri" w:hAnsi="Calibri" w:cs="Calibri"/>
                <w:b/>
                <w:bCs/>
                <w:sz w:val="20"/>
                <w:szCs w:val="20"/>
              </w:rPr>
            </w:pPr>
            <w:r w:rsidRPr="00BB19EC">
              <w:rPr>
                <w:rFonts w:ascii="Calibri" w:hAnsi="Calibri" w:cs="Calibri"/>
                <w:sz w:val="20"/>
                <w:szCs w:val="20"/>
              </w:rPr>
              <w:t>Experience of being a highly effective teacher in a secondary school which delivers the national curriculum and a range of GCSE subjects at key stage 4</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1622D" w14:textId="79D1C1BF" w:rsidR="00820829" w:rsidRPr="00BB19EC" w:rsidRDefault="00820829" w:rsidP="00820829">
            <w:pPr>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001BC8" w14:textId="47694756" w:rsidR="00820829" w:rsidRPr="00BB19EC" w:rsidRDefault="00820829" w:rsidP="00820829">
            <w:pPr>
              <w:jc w:val="center"/>
              <w:rPr>
                <w:rFonts w:ascii="Calibri" w:hAnsi="Calibri" w:cs="Calibri"/>
                <w:sz w:val="20"/>
                <w:szCs w:val="20"/>
              </w:rPr>
            </w:pPr>
            <w:r w:rsidRPr="00BB19EC">
              <w:rPr>
                <w:rFonts w:ascii="Calibri" w:hAnsi="Calibri" w:cs="Calibri"/>
                <w:sz w:val="20"/>
                <w:szCs w:val="20"/>
              </w:rPr>
              <w:t>A</w:t>
            </w:r>
          </w:p>
        </w:tc>
      </w:tr>
      <w:tr w:rsidR="00820829" w14:paraId="0C95866B"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9BB741" w14:textId="29633FBB" w:rsidR="00820829" w:rsidRPr="00BB19EC" w:rsidRDefault="00820829" w:rsidP="00820829">
            <w:pPr>
              <w:rPr>
                <w:rFonts w:ascii="Calibri" w:hAnsi="Calibri" w:cs="Calibri"/>
                <w:b/>
                <w:bCs/>
                <w:sz w:val="20"/>
                <w:szCs w:val="20"/>
              </w:rPr>
            </w:pPr>
            <w:r w:rsidRPr="00BB19EC">
              <w:rPr>
                <w:rFonts w:ascii="Calibri" w:hAnsi="Calibri" w:cs="Calibri"/>
                <w:sz w:val="20"/>
                <w:szCs w:val="20"/>
              </w:rPr>
              <w:t>Evidence of relevant professional development</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D209EA" w14:textId="4E34CD0D" w:rsidR="00820829" w:rsidRPr="00BB19EC" w:rsidRDefault="00820829" w:rsidP="00820829">
            <w:pPr>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D30C8F" w14:textId="55A19354" w:rsidR="00820829" w:rsidRPr="00BB19EC" w:rsidRDefault="00820829" w:rsidP="00820829">
            <w:pPr>
              <w:jc w:val="center"/>
              <w:rPr>
                <w:rFonts w:ascii="Calibri" w:hAnsi="Calibri" w:cs="Calibri"/>
                <w:sz w:val="20"/>
                <w:szCs w:val="20"/>
              </w:rPr>
            </w:pPr>
            <w:r w:rsidRPr="00BB19EC">
              <w:rPr>
                <w:rFonts w:ascii="Calibri" w:hAnsi="Calibri" w:cs="Calibri"/>
                <w:sz w:val="20"/>
                <w:szCs w:val="20"/>
              </w:rPr>
              <w:t>A</w:t>
            </w:r>
          </w:p>
        </w:tc>
      </w:tr>
      <w:tr w:rsidR="00820829" w14:paraId="36E9B861" w14:textId="77777777" w:rsidTr="00820829">
        <w:tc>
          <w:tcPr>
            <w:tcW w:w="104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C9EB" w:themeFill="text2" w:themeFillTint="40"/>
          </w:tcPr>
          <w:p w14:paraId="5A3ED121" w14:textId="4B9DA292" w:rsidR="00820829" w:rsidRPr="00BB19EC" w:rsidRDefault="00820829" w:rsidP="00820829">
            <w:pPr>
              <w:rPr>
                <w:rFonts w:ascii="Calibri" w:hAnsi="Calibri" w:cs="Calibri"/>
                <w:b/>
                <w:bCs/>
                <w:sz w:val="20"/>
                <w:szCs w:val="20"/>
              </w:rPr>
            </w:pPr>
            <w:r w:rsidRPr="00BB19EC">
              <w:rPr>
                <w:rFonts w:ascii="Calibri" w:hAnsi="Calibri" w:cs="Calibri"/>
                <w:b/>
                <w:bCs/>
                <w:sz w:val="20"/>
                <w:szCs w:val="20"/>
              </w:rPr>
              <w:t>Knowledge and skills</w:t>
            </w:r>
          </w:p>
        </w:tc>
      </w:tr>
      <w:tr w:rsidR="00820829" w14:paraId="10C2F7F0" w14:textId="77777777" w:rsidTr="004C16C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C32DB5" w14:textId="099995D2" w:rsidR="00820829" w:rsidRPr="00BB19EC" w:rsidRDefault="00820829" w:rsidP="00820829">
            <w:pPr>
              <w:rPr>
                <w:rFonts w:ascii="Calibri" w:hAnsi="Calibri" w:cs="Calibri"/>
                <w:b/>
                <w:bCs/>
                <w:sz w:val="20"/>
                <w:szCs w:val="20"/>
              </w:rPr>
            </w:pPr>
            <w:r w:rsidRPr="00BB19EC">
              <w:rPr>
                <w:rFonts w:ascii="Calibri" w:hAnsi="Calibri" w:cs="Calibri"/>
                <w:sz w:val="20"/>
                <w:szCs w:val="20"/>
              </w:rPr>
              <w:t>Have</w:t>
            </w:r>
            <w:r w:rsidRPr="00BB19EC">
              <w:rPr>
                <w:rFonts w:ascii="Calibri" w:hAnsi="Calibri" w:cs="Calibri"/>
                <w:spacing w:val="-1"/>
                <w:sz w:val="20"/>
                <w:szCs w:val="20"/>
              </w:rPr>
              <w:t xml:space="preserve"> </w:t>
            </w:r>
            <w:r w:rsidRPr="00BB19EC">
              <w:rPr>
                <w:rFonts w:ascii="Calibri" w:hAnsi="Calibri" w:cs="Calibri"/>
                <w:sz w:val="20"/>
                <w:szCs w:val="20"/>
              </w:rPr>
              <w:t>a</w:t>
            </w:r>
            <w:r w:rsidRPr="00BB19EC">
              <w:rPr>
                <w:rFonts w:ascii="Calibri" w:hAnsi="Calibri" w:cs="Calibri"/>
                <w:spacing w:val="-1"/>
                <w:sz w:val="20"/>
                <w:szCs w:val="20"/>
              </w:rPr>
              <w:t xml:space="preserve"> </w:t>
            </w:r>
            <w:r w:rsidRPr="00BB19EC">
              <w:rPr>
                <w:rFonts w:ascii="Calibri" w:hAnsi="Calibri" w:cs="Calibri"/>
                <w:sz w:val="20"/>
                <w:szCs w:val="20"/>
              </w:rPr>
              <w:t>clear</w:t>
            </w:r>
            <w:r w:rsidRPr="00BB19EC">
              <w:rPr>
                <w:rFonts w:ascii="Calibri" w:hAnsi="Calibri" w:cs="Calibri"/>
                <w:spacing w:val="-1"/>
                <w:sz w:val="20"/>
                <w:szCs w:val="20"/>
              </w:rPr>
              <w:t xml:space="preserve"> </w:t>
            </w:r>
            <w:r w:rsidRPr="00BB19EC">
              <w:rPr>
                <w:rFonts w:ascii="Calibri" w:hAnsi="Calibri" w:cs="Calibri"/>
                <w:sz w:val="20"/>
                <w:szCs w:val="20"/>
              </w:rPr>
              <w:t>understanding</w:t>
            </w:r>
            <w:r w:rsidRPr="00BB19EC">
              <w:rPr>
                <w:rFonts w:ascii="Calibri" w:hAnsi="Calibri" w:cs="Calibri"/>
                <w:spacing w:val="-3"/>
                <w:sz w:val="20"/>
                <w:szCs w:val="20"/>
              </w:rPr>
              <w:t xml:space="preserve"> </w:t>
            </w:r>
            <w:r w:rsidRPr="00BB19EC">
              <w:rPr>
                <w:rFonts w:ascii="Calibri" w:hAnsi="Calibri" w:cs="Calibri"/>
                <w:sz w:val="20"/>
                <w:szCs w:val="20"/>
              </w:rPr>
              <w:t>of</w:t>
            </w:r>
            <w:r w:rsidRPr="00BB19EC">
              <w:rPr>
                <w:rFonts w:ascii="Calibri" w:hAnsi="Calibri" w:cs="Calibri"/>
                <w:spacing w:val="-1"/>
                <w:sz w:val="20"/>
                <w:szCs w:val="20"/>
              </w:rPr>
              <w:t xml:space="preserve"> </w:t>
            </w:r>
            <w:r w:rsidRPr="00BB19EC">
              <w:rPr>
                <w:rFonts w:ascii="Calibri" w:hAnsi="Calibri" w:cs="Calibri"/>
                <w:sz w:val="20"/>
                <w:szCs w:val="20"/>
              </w:rPr>
              <w:t xml:space="preserve">the </w:t>
            </w:r>
            <w:r w:rsidR="007402D4">
              <w:rPr>
                <w:rFonts w:ascii="Calibri" w:hAnsi="Calibri" w:cs="Calibri"/>
                <w:sz w:val="20"/>
                <w:szCs w:val="20"/>
              </w:rPr>
              <w:t>Academy’s Framework for Learning</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BD2F27" w14:textId="4F202B62"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C6C011" w14:textId="202D3B06"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I</w:t>
            </w:r>
          </w:p>
        </w:tc>
      </w:tr>
      <w:tr w:rsidR="00820829" w14:paraId="0A0C9009" w14:textId="77777777" w:rsidTr="004C16C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AE68AA" w14:textId="5BC4E357" w:rsidR="00820829" w:rsidRPr="00D62C7F" w:rsidRDefault="00820829" w:rsidP="001F7852">
            <w:pPr>
              <w:rPr>
                <w:rFonts w:ascii="Calibri" w:hAnsi="Calibri" w:cs="Calibri"/>
                <w:sz w:val="20"/>
                <w:szCs w:val="20"/>
              </w:rPr>
            </w:pPr>
            <w:r w:rsidRPr="00BB19EC">
              <w:rPr>
                <w:rFonts w:ascii="Calibri" w:hAnsi="Calibri" w:cs="Calibri"/>
                <w:sz w:val="20"/>
                <w:szCs w:val="20"/>
              </w:rPr>
              <w:t>Have a</w:t>
            </w:r>
            <w:r w:rsidRPr="00BB19EC">
              <w:rPr>
                <w:rFonts w:ascii="Calibri" w:hAnsi="Calibri" w:cs="Calibri"/>
                <w:spacing w:val="-1"/>
                <w:sz w:val="20"/>
                <w:szCs w:val="20"/>
              </w:rPr>
              <w:t xml:space="preserve"> </w:t>
            </w:r>
            <w:r w:rsidRPr="00BB19EC">
              <w:rPr>
                <w:rFonts w:ascii="Calibri" w:hAnsi="Calibri" w:cs="Calibri"/>
                <w:sz w:val="20"/>
                <w:szCs w:val="20"/>
              </w:rPr>
              <w:t>clear understanding</w:t>
            </w:r>
            <w:r w:rsidRPr="00BB19EC">
              <w:rPr>
                <w:rFonts w:ascii="Calibri" w:hAnsi="Calibri" w:cs="Calibri"/>
                <w:spacing w:val="-2"/>
                <w:sz w:val="20"/>
                <w:szCs w:val="20"/>
              </w:rPr>
              <w:t xml:space="preserve"> </w:t>
            </w:r>
            <w:r w:rsidRPr="00BB19EC">
              <w:rPr>
                <w:rFonts w:ascii="Calibri" w:hAnsi="Calibri" w:cs="Calibri"/>
                <w:sz w:val="20"/>
                <w:szCs w:val="20"/>
              </w:rPr>
              <w:t>of</w:t>
            </w:r>
            <w:r w:rsidRPr="00BB19EC">
              <w:rPr>
                <w:rFonts w:ascii="Calibri" w:hAnsi="Calibri" w:cs="Calibri"/>
                <w:spacing w:val="-1"/>
                <w:sz w:val="20"/>
                <w:szCs w:val="20"/>
              </w:rPr>
              <w:t xml:space="preserve"> </w:t>
            </w:r>
            <w:r w:rsidR="001F7852" w:rsidRPr="001F7852">
              <w:rPr>
                <w:rFonts w:ascii="Calibri" w:hAnsi="Calibri" w:cs="Calibri"/>
                <w:sz w:val="20"/>
                <w:szCs w:val="20"/>
              </w:rPr>
              <w:t xml:space="preserve">effective measures for the performance of pupils and </w:t>
            </w:r>
            <w:r w:rsidR="00D62C7F">
              <w:rPr>
                <w:rFonts w:ascii="Calibri" w:hAnsi="Calibri" w:cs="Calibri"/>
                <w:sz w:val="20"/>
                <w:szCs w:val="20"/>
              </w:rPr>
              <w:t xml:space="preserve">how </w:t>
            </w:r>
            <w:r w:rsidR="001F7852" w:rsidRPr="001F7852">
              <w:rPr>
                <w:rFonts w:ascii="Calibri" w:hAnsi="Calibri" w:cs="Calibri"/>
                <w:sz w:val="20"/>
                <w:szCs w:val="20"/>
              </w:rPr>
              <w:t>to keep these measures under systematic review</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F1F742" w14:textId="25AA4F7C"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76CFA" w14:textId="11B80019"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I</w:t>
            </w:r>
          </w:p>
        </w:tc>
      </w:tr>
      <w:tr w:rsidR="00820829" w14:paraId="4D10FF46" w14:textId="77777777" w:rsidTr="004C16C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FE5B40" w14:textId="53376D61" w:rsidR="00820829" w:rsidRPr="00BB19EC" w:rsidRDefault="00B649D2" w:rsidP="00820829">
            <w:pPr>
              <w:rPr>
                <w:rFonts w:ascii="Calibri" w:hAnsi="Calibri" w:cs="Calibri"/>
                <w:b/>
                <w:bCs/>
                <w:sz w:val="20"/>
                <w:szCs w:val="20"/>
              </w:rPr>
            </w:pPr>
            <w:r>
              <w:rPr>
                <w:rFonts w:ascii="Calibri" w:hAnsi="Calibri" w:cs="Calibri"/>
                <w:sz w:val="20"/>
                <w:szCs w:val="20"/>
              </w:rPr>
              <w:t xml:space="preserve">Have a clear understanding </w:t>
            </w:r>
            <w:r w:rsidR="00A01E70">
              <w:rPr>
                <w:rFonts w:ascii="Calibri" w:hAnsi="Calibri" w:cs="Calibri"/>
                <w:sz w:val="20"/>
                <w:szCs w:val="20"/>
              </w:rPr>
              <w:t>strategies to improve pupil progress and engagement</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FF5FA6" w14:textId="252EAAB7"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D</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051C06" w14:textId="0A57EE06"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I</w:t>
            </w:r>
          </w:p>
        </w:tc>
      </w:tr>
      <w:tr w:rsidR="00820829" w14:paraId="7CB3379C"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1E0C41" w14:textId="187CF886" w:rsidR="00820829" w:rsidRPr="00BB19EC" w:rsidRDefault="008F53AE" w:rsidP="00820829">
            <w:pPr>
              <w:rPr>
                <w:rFonts w:ascii="Calibri" w:hAnsi="Calibri" w:cs="Calibri"/>
                <w:b/>
                <w:bCs/>
                <w:sz w:val="20"/>
                <w:szCs w:val="20"/>
              </w:rPr>
            </w:pPr>
            <w:r>
              <w:rPr>
                <w:rFonts w:ascii="Calibri" w:hAnsi="Calibri" w:cs="Calibri"/>
                <w:sz w:val="20"/>
                <w:szCs w:val="20"/>
              </w:rPr>
              <w:t xml:space="preserve">Ability to present information clearly and </w:t>
            </w:r>
            <w:r w:rsidR="005C0AB0">
              <w:rPr>
                <w:rFonts w:ascii="Calibri" w:hAnsi="Calibri" w:cs="Calibri"/>
                <w:sz w:val="20"/>
                <w:szCs w:val="20"/>
              </w:rPr>
              <w:t>concisely to all stakeholders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BC8DBB3" w14:textId="0FBA6FA3"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D</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A143D0" w14:textId="7E597E07"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I</w:t>
            </w:r>
          </w:p>
        </w:tc>
      </w:tr>
      <w:tr w:rsidR="00820829" w14:paraId="39199E81"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694C98" w14:textId="2A65523D" w:rsidR="00820829" w:rsidRPr="00BB19EC" w:rsidRDefault="00820829" w:rsidP="00820829">
            <w:pPr>
              <w:rPr>
                <w:rFonts w:ascii="Calibri" w:hAnsi="Calibri" w:cs="Calibri"/>
                <w:b/>
                <w:bCs/>
                <w:sz w:val="20"/>
                <w:szCs w:val="20"/>
              </w:rPr>
            </w:pPr>
            <w:r w:rsidRPr="00BB19EC">
              <w:rPr>
                <w:rFonts w:ascii="Calibri" w:hAnsi="Calibri" w:cs="Calibri"/>
                <w:sz w:val="20"/>
                <w:szCs w:val="20"/>
              </w:rPr>
              <w:t xml:space="preserve">Have </w:t>
            </w:r>
            <w:r w:rsidR="00A57C1D">
              <w:rPr>
                <w:rFonts w:ascii="Calibri" w:hAnsi="Calibri" w:cs="Calibri"/>
                <w:sz w:val="20"/>
                <w:szCs w:val="20"/>
              </w:rPr>
              <w:t xml:space="preserve">experience in using platforms to </w:t>
            </w:r>
            <w:r w:rsidR="00FD2293">
              <w:rPr>
                <w:rFonts w:ascii="Calibri" w:hAnsi="Calibri" w:cs="Calibri"/>
                <w:sz w:val="20"/>
                <w:szCs w:val="20"/>
              </w:rPr>
              <w:t>analyse student progress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AC0C82" w14:textId="75CAD3BC" w:rsidR="00820829" w:rsidRPr="00BB19EC" w:rsidRDefault="00FD2293" w:rsidP="00820829">
            <w:pPr>
              <w:ind w:left="360" w:hanging="360"/>
              <w:jc w:val="center"/>
              <w:rPr>
                <w:rFonts w:ascii="Calibri" w:hAnsi="Calibri" w:cs="Calibri"/>
                <w:sz w:val="20"/>
                <w:szCs w:val="20"/>
              </w:rPr>
            </w:pPr>
            <w:r>
              <w:rPr>
                <w:rFonts w:ascii="Calibri" w:hAnsi="Calibri" w:cs="Calibri"/>
                <w:sz w:val="20"/>
                <w:szCs w:val="20"/>
              </w:rPr>
              <w:t>D</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688DEE" w14:textId="1E55020B"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I</w:t>
            </w:r>
          </w:p>
        </w:tc>
      </w:tr>
      <w:tr w:rsidR="00820829" w14:paraId="7D6810E7"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E299CD" w14:textId="3D8C5C2D" w:rsidR="00820829" w:rsidRPr="00BB19EC" w:rsidRDefault="00FD2293" w:rsidP="00820829">
            <w:pPr>
              <w:rPr>
                <w:rFonts w:ascii="Calibri" w:hAnsi="Calibri" w:cs="Calibri"/>
                <w:b/>
                <w:bCs/>
                <w:sz w:val="20"/>
                <w:szCs w:val="20"/>
              </w:rPr>
            </w:pPr>
            <w:r>
              <w:rPr>
                <w:rFonts w:ascii="Calibri" w:hAnsi="Calibri" w:cs="Calibri"/>
                <w:sz w:val="20"/>
                <w:szCs w:val="20"/>
              </w:rPr>
              <w:t xml:space="preserve">Have clear understanding of </w:t>
            </w:r>
            <w:r w:rsidR="00AB1CD4">
              <w:rPr>
                <w:rFonts w:ascii="Calibri" w:hAnsi="Calibri" w:cs="Calibri"/>
                <w:sz w:val="20"/>
                <w:szCs w:val="20"/>
              </w:rPr>
              <w:t>national performance measures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330644" w14:textId="21901CF5"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D</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8452C4" w14:textId="30B3B9D9"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I</w:t>
            </w:r>
          </w:p>
        </w:tc>
      </w:tr>
      <w:tr w:rsidR="00820829" w14:paraId="02DA44D6"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5D56BF" w14:textId="47B14A0D" w:rsidR="00820829" w:rsidRPr="00BB19EC" w:rsidRDefault="00820829" w:rsidP="00820829">
            <w:pPr>
              <w:rPr>
                <w:rFonts w:ascii="Calibri" w:hAnsi="Calibri" w:cs="Calibri"/>
                <w:b/>
                <w:bCs/>
                <w:sz w:val="20"/>
                <w:szCs w:val="20"/>
              </w:rPr>
            </w:pPr>
            <w:r w:rsidRPr="00BB19EC">
              <w:rPr>
                <w:rFonts w:ascii="Calibri" w:hAnsi="Calibri" w:cs="Calibri"/>
                <w:sz w:val="20"/>
                <w:szCs w:val="20"/>
              </w:rPr>
              <w:t>Have an</w:t>
            </w:r>
            <w:r w:rsidRPr="00BB19EC">
              <w:rPr>
                <w:rFonts w:ascii="Calibri" w:hAnsi="Calibri" w:cs="Calibri"/>
                <w:spacing w:val="-2"/>
                <w:sz w:val="20"/>
                <w:szCs w:val="20"/>
              </w:rPr>
              <w:t xml:space="preserve"> </w:t>
            </w:r>
            <w:r w:rsidR="009C470C" w:rsidRPr="00BB19EC">
              <w:rPr>
                <w:rFonts w:ascii="Calibri" w:hAnsi="Calibri" w:cs="Calibri"/>
                <w:sz w:val="20"/>
                <w:szCs w:val="20"/>
              </w:rPr>
              <w:t>awareness</w:t>
            </w:r>
            <w:r w:rsidR="009C470C" w:rsidRPr="00BB19EC">
              <w:rPr>
                <w:rFonts w:ascii="Calibri" w:hAnsi="Calibri" w:cs="Calibri"/>
                <w:spacing w:val="-1"/>
                <w:sz w:val="20"/>
                <w:szCs w:val="20"/>
              </w:rPr>
              <w:t xml:space="preserve"> </w:t>
            </w:r>
            <w:r w:rsidR="009C470C">
              <w:rPr>
                <w:rFonts w:ascii="Calibri" w:hAnsi="Calibri" w:cs="Calibri"/>
                <w:sz w:val="20"/>
                <w:szCs w:val="20"/>
              </w:rPr>
              <w:t>strategy</w:t>
            </w:r>
            <w:r w:rsidR="004F3078">
              <w:rPr>
                <w:rFonts w:ascii="Calibri" w:hAnsi="Calibri" w:cs="Calibri"/>
                <w:sz w:val="20"/>
                <w:szCs w:val="20"/>
              </w:rPr>
              <w:t xml:space="preserve"> to support staff in </w:t>
            </w:r>
            <w:r w:rsidR="0060350B">
              <w:rPr>
                <w:rFonts w:ascii="Calibri" w:hAnsi="Calibri" w:cs="Calibri"/>
                <w:sz w:val="20"/>
                <w:szCs w:val="20"/>
              </w:rPr>
              <w:t>working positively with pupils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D5955C" w14:textId="2786BED8"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CFB832" w14:textId="775423C8" w:rsidR="00820829" w:rsidRPr="00BB19EC" w:rsidRDefault="00820829" w:rsidP="00820829">
            <w:pPr>
              <w:ind w:left="360" w:hanging="360"/>
              <w:jc w:val="center"/>
              <w:rPr>
                <w:rFonts w:ascii="Calibri" w:hAnsi="Calibri" w:cs="Calibri"/>
                <w:sz w:val="20"/>
                <w:szCs w:val="20"/>
              </w:rPr>
            </w:pPr>
            <w:r w:rsidRPr="00BB19EC">
              <w:rPr>
                <w:rFonts w:ascii="Calibri" w:hAnsi="Calibri" w:cs="Calibri"/>
                <w:sz w:val="20"/>
                <w:szCs w:val="20"/>
              </w:rPr>
              <w:t>I</w:t>
            </w:r>
          </w:p>
        </w:tc>
      </w:tr>
      <w:tr w:rsidR="00BB19EC" w14:paraId="1A2A555B" w14:textId="77777777" w:rsidTr="00BB19EC">
        <w:tc>
          <w:tcPr>
            <w:tcW w:w="104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C9EB" w:themeFill="text2" w:themeFillTint="40"/>
            <w:vAlign w:val="center"/>
          </w:tcPr>
          <w:p w14:paraId="28929351" w14:textId="27BE6C93" w:rsidR="00BB19EC" w:rsidRPr="00BB19EC" w:rsidRDefault="00BB19EC" w:rsidP="00BB19EC">
            <w:pPr>
              <w:ind w:left="360" w:hanging="360"/>
              <w:rPr>
                <w:rFonts w:ascii="Calibri" w:hAnsi="Calibri" w:cs="Calibri"/>
                <w:sz w:val="20"/>
                <w:szCs w:val="20"/>
              </w:rPr>
            </w:pPr>
            <w:r w:rsidRPr="00BB19EC">
              <w:rPr>
                <w:rFonts w:ascii="Calibri" w:hAnsi="Calibri" w:cs="Calibri"/>
                <w:b/>
                <w:bCs/>
                <w:sz w:val="20"/>
                <w:szCs w:val="20"/>
              </w:rPr>
              <w:t>Experience</w:t>
            </w:r>
          </w:p>
        </w:tc>
      </w:tr>
      <w:tr w:rsidR="00BB19EC" w14:paraId="3EDD72A0"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C39BC0" w14:textId="018C0326" w:rsidR="00BB19EC" w:rsidRPr="00BB19EC" w:rsidRDefault="00BB19EC" w:rsidP="00BB19EC">
            <w:pPr>
              <w:rPr>
                <w:rFonts w:ascii="Calibri" w:hAnsi="Calibri" w:cs="Calibri"/>
                <w:b/>
                <w:bCs/>
                <w:sz w:val="20"/>
                <w:szCs w:val="20"/>
              </w:rPr>
            </w:pPr>
            <w:r w:rsidRPr="00BB19EC">
              <w:rPr>
                <w:rFonts w:ascii="Calibri" w:hAnsi="Calibri" w:cs="Calibri"/>
                <w:sz w:val="20"/>
                <w:szCs w:val="20"/>
              </w:rPr>
              <w:t>Proven</w:t>
            </w:r>
            <w:r w:rsidRPr="00BB19EC">
              <w:rPr>
                <w:rFonts w:ascii="Calibri" w:hAnsi="Calibri" w:cs="Calibri"/>
                <w:spacing w:val="-3"/>
                <w:sz w:val="20"/>
                <w:szCs w:val="20"/>
              </w:rPr>
              <w:t xml:space="preserve"> </w:t>
            </w:r>
            <w:r w:rsidRPr="00BB19EC">
              <w:rPr>
                <w:rFonts w:ascii="Calibri" w:hAnsi="Calibri" w:cs="Calibri"/>
                <w:sz w:val="20"/>
                <w:szCs w:val="20"/>
              </w:rPr>
              <w:t>experience</w:t>
            </w:r>
            <w:r w:rsidRPr="00BB19EC">
              <w:rPr>
                <w:rFonts w:ascii="Calibri" w:hAnsi="Calibri" w:cs="Calibri"/>
                <w:spacing w:val="-3"/>
                <w:sz w:val="20"/>
                <w:szCs w:val="20"/>
              </w:rPr>
              <w:t xml:space="preserve"> </w:t>
            </w:r>
            <w:r w:rsidRPr="00BB19EC">
              <w:rPr>
                <w:rFonts w:ascii="Calibri" w:hAnsi="Calibri" w:cs="Calibri"/>
                <w:sz w:val="20"/>
                <w:szCs w:val="20"/>
              </w:rPr>
              <w:t>as</w:t>
            </w:r>
            <w:r w:rsidRPr="00BB19EC">
              <w:rPr>
                <w:rFonts w:ascii="Calibri" w:hAnsi="Calibri" w:cs="Calibri"/>
                <w:spacing w:val="-1"/>
                <w:sz w:val="20"/>
                <w:szCs w:val="20"/>
              </w:rPr>
              <w:t xml:space="preserve"> </w:t>
            </w:r>
            <w:r w:rsidRPr="00BB19EC">
              <w:rPr>
                <w:rFonts w:ascii="Calibri" w:hAnsi="Calibri" w:cs="Calibri"/>
                <w:sz w:val="20"/>
                <w:szCs w:val="20"/>
              </w:rPr>
              <w:t>a</w:t>
            </w:r>
            <w:r w:rsidRPr="00BB19EC">
              <w:rPr>
                <w:rFonts w:ascii="Calibri" w:hAnsi="Calibri" w:cs="Calibri"/>
                <w:spacing w:val="-1"/>
                <w:sz w:val="20"/>
                <w:szCs w:val="20"/>
              </w:rPr>
              <w:t xml:space="preserve"> </w:t>
            </w:r>
            <w:r w:rsidRPr="00BB19EC">
              <w:rPr>
                <w:rFonts w:ascii="Calibri" w:hAnsi="Calibri" w:cs="Calibri"/>
                <w:sz w:val="20"/>
                <w:szCs w:val="20"/>
              </w:rPr>
              <w:t>high</w:t>
            </w:r>
            <w:r w:rsidRPr="00BB19EC">
              <w:rPr>
                <w:rFonts w:ascii="Calibri" w:hAnsi="Calibri" w:cs="Calibri"/>
                <w:spacing w:val="-2"/>
                <w:sz w:val="20"/>
                <w:szCs w:val="20"/>
              </w:rPr>
              <w:t xml:space="preserve"> </w:t>
            </w:r>
            <w:r w:rsidRPr="00BB19EC">
              <w:rPr>
                <w:rFonts w:ascii="Calibri" w:hAnsi="Calibri" w:cs="Calibri"/>
                <w:sz w:val="20"/>
                <w:szCs w:val="20"/>
              </w:rPr>
              <w:t>performing</w:t>
            </w:r>
            <w:r w:rsidRPr="00BB19EC">
              <w:rPr>
                <w:rFonts w:ascii="Calibri" w:hAnsi="Calibri" w:cs="Calibri"/>
                <w:spacing w:val="-2"/>
                <w:sz w:val="20"/>
                <w:szCs w:val="20"/>
              </w:rPr>
              <w:t xml:space="preserve"> </w:t>
            </w:r>
            <w:r w:rsidRPr="00BB19EC">
              <w:rPr>
                <w:rFonts w:ascii="Calibri" w:hAnsi="Calibri" w:cs="Calibri"/>
                <w:sz w:val="20"/>
                <w:szCs w:val="20"/>
              </w:rPr>
              <w:t>teacher delivering</w:t>
            </w:r>
            <w:r w:rsidRPr="00BB19EC">
              <w:rPr>
                <w:rFonts w:ascii="Calibri" w:hAnsi="Calibri" w:cs="Calibri"/>
                <w:spacing w:val="-2"/>
                <w:sz w:val="20"/>
                <w:szCs w:val="20"/>
              </w:rPr>
              <w:t xml:space="preserve"> </w:t>
            </w:r>
            <w:r w:rsidRPr="00BB19EC">
              <w:rPr>
                <w:rFonts w:ascii="Calibri" w:hAnsi="Calibri" w:cs="Calibri"/>
                <w:sz w:val="20"/>
                <w:szCs w:val="20"/>
              </w:rPr>
              <w:t>strong</w:t>
            </w:r>
            <w:r w:rsidRPr="00BB19EC">
              <w:rPr>
                <w:rFonts w:ascii="Calibri" w:hAnsi="Calibri" w:cs="Calibri"/>
                <w:spacing w:val="-4"/>
                <w:sz w:val="20"/>
                <w:szCs w:val="20"/>
              </w:rPr>
              <w:t xml:space="preserve"> </w:t>
            </w:r>
            <w:r w:rsidRPr="00BB19EC">
              <w:rPr>
                <w:rFonts w:ascii="Calibri" w:hAnsi="Calibri" w:cs="Calibri"/>
                <w:sz w:val="20"/>
                <w:szCs w:val="20"/>
              </w:rPr>
              <w:t>outcomes</w:t>
            </w:r>
            <w:r w:rsidRPr="00BB19EC">
              <w:rPr>
                <w:rFonts w:ascii="Calibri" w:hAnsi="Calibri" w:cs="Calibri"/>
                <w:spacing w:val="-3"/>
                <w:sz w:val="20"/>
                <w:szCs w:val="20"/>
              </w:rPr>
              <w:t xml:space="preserve"> </w:t>
            </w:r>
            <w:r w:rsidRPr="00BB19EC">
              <w:rPr>
                <w:rFonts w:ascii="Calibri" w:hAnsi="Calibri" w:cs="Calibri"/>
                <w:sz w:val="20"/>
                <w:szCs w:val="20"/>
              </w:rPr>
              <w:t>for students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3AD5CA" w14:textId="7361857E"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287356" w14:textId="7F4B37EB"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A, I</w:t>
            </w:r>
          </w:p>
        </w:tc>
      </w:tr>
      <w:tr w:rsidR="00BB19EC" w14:paraId="50A6EEFA"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0D91DF" w14:textId="03AD3593" w:rsidR="00BB19EC" w:rsidRPr="00BB19EC" w:rsidRDefault="00BB19EC" w:rsidP="00BB19EC">
            <w:pPr>
              <w:rPr>
                <w:rFonts w:ascii="Calibri" w:hAnsi="Calibri" w:cs="Calibri"/>
                <w:b/>
                <w:bCs/>
                <w:sz w:val="20"/>
                <w:szCs w:val="20"/>
              </w:rPr>
            </w:pPr>
            <w:r w:rsidRPr="00BB19EC">
              <w:rPr>
                <w:rFonts w:ascii="Calibri" w:hAnsi="Calibri" w:cs="Calibri"/>
                <w:sz w:val="20"/>
                <w:szCs w:val="20"/>
              </w:rPr>
              <w:t>A sound</w:t>
            </w:r>
            <w:r w:rsidRPr="00BB19EC">
              <w:rPr>
                <w:rFonts w:ascii="Calibri" w:hAnsi="Calibri" w:cs="Calibri"/>
                <w:spacing w:val="-1"/>
                <w:sz w:val="20"/>
                <w:szCs w:val="20"/>
              </w:rPr>
              <w:t xml:space="preserve"> </w:t>
            </w:r>
            <w:r w:rsidRPr="00BB19EC">
              <w:rPr>
                <w:rFonts w:ascii="Calibri" w:hAnsi="Calibri" w:cs="Calibri"/>
                <w:sz w:val="20"/>
                <w:szCs w:val="20"/>
              </w:rPr>
              <w:t>understanding</w:t>
            </w:r>
            <w:r w:rsidRPr="00BB19EC">
              <w:rPr>
                <w:rFonts w:ascii="Calibri" w:hAnsi="Calibri" w:cs="Calibri"/>
                <w:spacing w:val="-2"/>
                <w:sz w:val="20"/>
                <w:szCs w:val="20"/>
              </w:rPr>
              <w:t xml:space="preserve"> </w:t>
            </w:r>
            <w:r w:rsidRPr="00BB19EC">
              <w:rPr>
                <w:rFonts w:ascii="Calibri" w:hAnsi="Calibri" w:cs="Calibri"/>
                <w:sz w:val="20"/>
                <w:szCs w:val="20"/>
              </w:rPr>
              <w:t>of</w:t>
            </w:r>
            <w:r w:rsidRPr="00BB19EC">
              <w:rPr>
                <w:rFonts w:ascii="Calibri" w:hAnsi="Calibri" w:cs="Calibri"/>
                <w:spacing w:val="-2"/>
                <w:sz w:val="20"/>
                <w:szCs w:val="20"/>
              </w:rPr>
              <w:t xml:space="preserve"> </w:t>
            </w:r>
            <w:r w:rsidRPr="00BB19EC">
              <w:rPr>
                <w:rFonts w:ascii="Calibri" w:hAnsi="Calibri" w:cs="Calibri"/>
                <w:sz w:val="20"/>
                <w:szCs w:val="20"/>
              </w:rPr>
              <w:t>how</w:t>
            </w:r>
            <w:r w:rsidRPr="00BB19EC">
              <w:rPr>
                <w:rFonts w:ascii="Calibri" w:hAnsi="Calibri" w:cs="Calibri"/>
                <w:spacing w:val="2"/>
                <w:sz w:val="20"/>
                <w:szCs w:val="20"/>
              </w:rPr>
              <w:t xml:space="preserve"> </w:t>
            </w:r>
            <w:r w:rsidRPr="00BB19EC">
              <w:rPr>
                <w:rFonts w:ascii="Calibri" w:hAnsi="Calibri" w:cs="Calibri"/>
                <w:sz w:val="20"/>
                <w:szCs w:val="20"/>
              </w:rPr>
              <w:t>children</w:t>
            </w:r>
            <w:r w:rsidRPr="00BB19EC">
              <w:rPr>
                <w:rFonts w:ascii="Calibri" w:hAnsi="Calibri" w:cs="Calibri"/>
                <w:spacing w:val="-3"/>
                <w:sz w:val="20"/>
                <w:szCs w:val="20"/>
              </w:rPr>
              <w:t xml:space="preserve"> </w:t>
            </w:r>
            <w:r w:rsidRPr="00BB19EC">
              <w:rPr>
                <w:rFonts w:ascii="Calibri" w:hAnsi="Calibri" w:cs="Calibri"/>
                <w:sz w:val="20"/>
                <w:szCs w:val="20"/>
              </w:rPr>
              <w:t>learn, how</w:t>
            </w:r>
            <w:r w:rsidRPr="00BB19EC">
              <w:rPr>
                <w:rFonts w:ascii="Calibri" w:hAnsi="Calibri" w:cs="Calibri"/>
                <w:spacing w:val="-1"/>
                <w:sz w:val="20"/>
                <w:szCs w:val="20"/>
              </w:rPr>
              <w:t xml:space="preserve"> </w:t>
            </w:r>
            <w:r w:rsidRPr="00BB19EC">
              <w:rPr>
                <w:rFonts w:ascii="Calibri" w:hAnsi="Calibri" w:cs="Calibri"/>
                <w:sz w:val="20"/>
                <w:szCs w:val="20"/>
              </w:rPr>
              <w:t>teachers can best</w:t>
            </w:r>
            <w:r w:rsidRPr="00BB19EC">
              <w:rPr>
                <w:rFonts w:ascii="Calibri" w:hAnsi="Calibri" w:cs="Calibri"/>
                <w:spacing w:val="-2"/>
                <w:sz w:val="20"/>
                <w:szCs w:val="20"/>
              </w:rPr>
              <w:t xml:space="preserve"> </w:t>
            </w:r>
            <w:r w:rsidRPr="00BB19EC">
              <w:rPr>
                <w:rFonts w:ascii="Calibri" w:hAnsi="Calibri" w:cs="Calibri"/>
                <w:sz w:val="20"/>
                <w:szCs w:val="20"/>
              </w:rPr>
              <w:t>teach</w:t>
            </w:r>
            <w:r w:rsidRPr="00BB19EC">
              <w:rPr>
                <w:rFonts w:ascii="Calibri" w:hAnsi="Calibri" w:cs="Calibri"/>
                <w:spacing w:val="-3"/>
                <w:sz w:val="20"/>
                <w:szCs w:val="20"/>
              </w:rPr>
              <w:t xml:space="preserve"> </w:t>
            </w:r>
            <w:r w:rsidRPr="00BB19EC">
              <w:rPr>
                <w:rFonts w:ascii="Calibri" w:hAnsi="Calibri" w:cs="Calibri"/>
                <w:sz w:val="20"/>
                <w:szCs w:val="20"/>
              </w:rPr>
              <w:t>and how</w:t>
            </w:r>
            <w:r w:rsidRPr="00BB19EC">
              <w:rPr>
                <w:rFonts w:ascii="Calibri" w:hAnsi="Calibri" w:cs="Calibri"/>
                <w:spacing w:val="-3"/>
                <w:sz w:val="20"/>
                <w:szCs w:val="20"/>
              </w:rPr>
              <w:t xml:space="preserve"> </w:t>
            </w:r>
            <w:r w:rsidRPr="00BB19EC">
              <w:rPr>
                <w:rFonts w:ascii="Calibri" w:hAnsi="Calibri" w:cs="Calibri"/>
                <w:sz w:val="20"/>
                <w:szCs w:val="20"/>
              </w:rPr>
              <w:t>to</w:t>
            </w:r>
            <w:r w:rsidRPr="00BB19EC">
              <w:rPr>
                <w:rFonts w:ascii="Calibri" w:hAnsi="Calibri" w:cs="Calibri"/>
                <w:spacing w:val="1"/>
                <w:sz w:val="20"/>
                <w:szCs w:val="20"/>
              </w:rPr>
              <w:t xml:space="preserve"> </w:t>
            </w:r>
            <w:r w:rsidRPr="00BB19EC">
              <w:rPr>
                <w:rFonts w:ascii="Calibri" w:hAnsi="Calibri" w:cs="Calibri"/>
                <w:sz w:val="20"/>
                <w:szCs w:val="20"/>
              </w:rPr>
              <w:t>raise</w:t>
            </w:r>
            <w:r w:rsidRPr="00BB19EC">
              <w:rPr>
                <w:rFonts w:ascii="Calibri" w:hAnsi="Calibri" w:cs="Calibri"/>
                <w:spacing w:val="-2"/>
                <w:sz w:val="20"/>
                <w:szCs w:val="20"/>
              </w:rPr>
              <w:t xml:space="preserve"> </w:t>
            </w:r>
            <w:r w:rsidRPr="00BB19EC">
              <w:rPr>
                <w:rFonts w:ascii="Calibri" w:hAnsi="Calibri" w:cs="Calibri"/>
                <w:sz w:val="20"/>
                <w:szCs w:val="20"/>
              </w:rPr>
              <w:t>the achievement</w:t>
            </w:r>
            <w:r w:rsidRPr="00BB19EC">
              <w:rPr>
                <w:rFonts w:ascii="Calibri" w:hAnsi="Calibri" w:cs="Calibri"/>
                <w:spacing w:val="-1"/>
                <w:sz w:val="20"/>
                <w:szCs w:val="20"/>
              </w:rPr>
              <w:t xml:space="preserve"> </w:t>
            </w:r>
            <w:r w:rsidRPr="00BB19EC">
              <w:rPr>
                <w:rFonts w:ascii="Calibri" w:hAnsi="Calibri" w:cs="Calibri"/>
                <w:sz w:val="20"/>
                <w:szCs w:val="20"/>
              </w:rPr>
              <w:t>of</w:t>
            </w:r>
            <w:r w:rsidRPr="00BB19EC">
              <w:rPr>
                <w:rFonts w:ascii="Calibri" w:hAnsi="Calibri" w:cs="Calibri"/>
                <w:spacing w:val="-3"/>
                <w:sz w:val="20"/>
                <w:szCs w:val="20"/>
              </w:rPr>
              <w:t xml:space="preserve"> </w:t>
            </w:r>
            <w:r w:rsidRPr="00BB19EC">
              <w:rPr>
                <w:rFonts w:ascii="Calibri" w:hAnsi="Calibri" w:cs="Calibri"/>
                <w:sz w:val="20"/>
                <w:szCs w:val="20"/>
              </w:rPr>
              <w:t>all students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A1C364" w14:textId="26ECFDFA"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D1DA0D" w14:textId="6CD834C9"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A, I</w:t>
            </w:r>
          </w:p>
        </w:tc>
      </w:tr>
      <w:tr w:rsidR="00BB19EC" w14:paraId="60671582"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2AC6E3" w14:textId="3D6E0279" w:rsidR="00BB19EC" w:rsidRPr="00BB19EC" w:rsidRDefault="00BB19EC" w:rsidP="00BB19EC">
            <w:pPr>
              <w:rPr>
                <w:rFonts w:ascii="Calibri" w:hAnsi="Calibri" w:cs="Calibri"/>
                <w:b/>
                <w:bCs/>
                <w:sz w:val="20"/>
                <w:szCs w:val="20"/>
              </w:rPr>
            </w:pPr>
            <w:r w:rsidRPr="00BB19EC">
              <w:rPr>
                <w:rFonts w:ascii="Calibri" w:hAnsi="Calibri" w:cs="Calibri"/>
                <w:sz w:val="20"/>
                <w:szCs w:val="20"/>
              </w:rPr>
              <w:t>To have</w:t>
            </w:r>
            <w:r w:rsidRPr="00BB19EC">
              <w:rPr>
                <w:rFonts w:ascii="Calibri" w:hAnsi="Calibri" w:cs="Calibri"/>
                <w:spacing w:val="-3"/>
                <w:sz w:val="20"/>
                <w:szCs w:val="20"/>
              </w:rPr>
              <w:t xml:space="preserve"> </w:t>
            </w:r>
            <w:r w:rsidRPr="00BB19EC">
              <w:rPr>
                <w:rFonts w:ascii="Calibri" w:hAnsi="Calibri" w:cs="Calibri"/>
                <w:sz w:val="20"/>
                <w:szCs w:val="20"/>
              </w:rPr>
              <w:t>a</w:t>
            </w:r>
            <w:r w:rsidRPr="00BB19EC">
              <w:rPr>
                <w:rFonts w:ascii="Calibri" w:hAnsi="Calibri" w:cs="Calibri"/>
                <w:spacing w:val="-1"/>
                <w:sz w:val="20"/>
                <w:szCs w:val="20"/>
              </w:rPr>
              <w:t xml:space="preserve"> </w:t>
            </w:r>
            <w:r w:rsidRPr="00BB19EC">
              <w:rPr>
                <w:rFonts w:ascii="Calibri" w:hAnsi="Calibri" w:cs="Calibri"/>
                <w:sz w:val="20"/>
                <w:szCs w:val="20"/>
              </w:rPr>
              <w:t>working</w:t>
            </w:r>
            <w:r w:rsidRPr="00BB19EC">
              <w:rPr>
                <w:rFonts w:ascii="Calibri" w:hAnsi="Calibri" w:cs="Calibri"/>
                <w:spacing w:val="-2"/>
                <w:sz w:val="20"/>
                <w:szCs w:val="20"/>
              </w:rPr>
              <w:t xml:space="preserve"> </w:t>
            </w:r>
            <w:r w:rsidRPr="00BB19EC">
              <w:rPr>
                <w:rFonts w:ascii="Calibri" w:hAnsi="Calibri" w:cs="Calibri"/>
                <w:sz w:val="20"/>
                <w:szCs w:val="20"/>
              </w:rPr>
              <w:t>and</w:t>
            </w:r>
            <w:r w:rsidRPr="00BB19EC">
              <w:rPr>
                <w:rFonts w:ascii="Calibri" w:hAnsi="Calibri" w:cs="Calibri"/>
                <w:spacing w:val="-1"/>
                <w:sz w:val="20"/>
                <w:szCs w:val="20"/>
              </w:rPr>
              <w:t xml:space="preserve"> </w:t>
            </w:r>
            <w:r w:rsidRPr="00BB19EC">
              <w:rPr>
                <w:rFonts w:ascii="Calibri" w:hAnsi="Calibri" w:cs="Calibri"/>
                <w:sz w:val="20"/>
                <w:szCs w:val="20"/>
              </w:rPr>
              <w:t>current</w:t>
            </w:r>
            <w:r w:rsidRPr="00BB19EC">
              <w:rPr>
                <w:rFonts w:ascii="Calibri" w:hAnsi="Calibri" w:cs="Calibri"/>
                <w:spacing w:val="-1"/>
                <w:sz w:val="20"/>
                <w:szCs w:val="20"/>
              </w:rPr>
              <w:t xml:space="preserve"> </w:t>
            </w:r>
            <w:r w:rsidRPr="00BB19EC">
              <w:rPr>
                <w:rFonts w:ascii="Calibri" w:hAnsi="Calibri" w:cs="Calibri"/>
                <w:sz w:val="20"/>
                <w:szCs w:val="20"/>
              </w:rPr>
              <w:t>knowledge</w:t>
            </w:r>
            <w:r w:rsidRPr="00BB19EC">
              <w:rPr>
                <w:rFonts w:ascii="Calibri" w:hAnsi="Calibri" w:cs="Calibri"/>
                <w:spacing w:val="-1"/>
                <w:sz w:val="20"/>
                <w:szCs w:val="20"/>
              </w:rPr>
              <w:t xml:space="preserve"> </w:t>
            </w:r>
            <w:r w:rsidRPr="00BB19EC">
              <w:rPr>
                <w:rFonts w:ascii="Calibri" w:hAnsi="Calibri" w:cs="Calibri"/>
                <w:sz w:val="20"/>
                <w:szCs w:val="20"/>
              </w:rPr>
              <w:t>of</w:t>
            </w:r>
            <w:r w:rsidRPr="00BB19EC">
              <w:rPr>
                <w:rFonts w:ascii="Calibri" w:hAnsi="Calibri" w:cs="Calibri"/>
                <w:spacing w:val="-4"/>
                <w:sz w:val="20"/>
                <w:szCs w:val="20"/>
              </w:rPr>
              <w:t xml:space="preserve"> </w:t>
            </w:r>
            <w:r w:rsidRPr="00BB19EC">
              <w:rPr>
                <w:rFonts w:ascii="Calibri" w:hAnsi="Calibri" w:cs="Calibri"/>
                <w:sz w:val="20"/>
                <w:szCs w:val="20"/>
              </w:rPr>
              <w:t>the</w:t>
            </w:r>
            <w:r w:rsidRPr="00BB19EC">
              <w:rPr>
                <w:rFonts w:ascii="Calibri" w:hAnsi="Calibri" w:cs="Calibri"/>
                <w:spacing w:val="-2"/>
                <w:sz w:val="20"/>
                <w:szCs w:val="20"/>
              </w:rPr>
              <w:t xml:space="preserve"> </w:t>
            </w:r>
            <w:r w:rsidRPr="00BB19EC">
              <w:rPr>
                <w:rFonts w:ascii="Calibri" w:hAnsi="Calibri" w:cs="Calibri"/>
                <w:sz w:val="20"/>
                <w:szCs w:val="20"/>
              </w:rPr>
              <w:t>changing</w:t>
            </w:r>
            <w:r w:rsidRPr="00BB19EC">
              <w:rPr>
                <w:rFonts w:ascii="Calibri" w:hAnsi="Calibri" w:cs="Calibri"/>
                <w:spacing w:val="-1"/>
                <w:sz w:val="20"/>
                <w:szCs w:val="20"/>
              </w:rPr>
              <w:t xml:space="preserve"> </w:t>
            </w:r>
            <w:r w:rsidRPr="00BB19EC">
              <w:rPr>
                <w:rFonts w:ascii="Calibri" w:hAnsi="Calibri" w:cs="Calibri"/>
                <w:sz w:val="20"/>
                <w:szCs w:val="20"/>
              </w:rPr>
              <w:t>educational</w:t>
            </w:r>
            <w:r w:rsidRPr="00BB19EC">
              <w:rPr>
                <w:rFonts w:ascii="Calibri" w:hAnsi="Calibri" w:cs="Calibri"/>
                <w:spacing w:val="-1"/>
                <w:sz w:val="20"/>
                <w:szCs w:val="20"/>
              </w:rPr>
              <w:t xml:space="preserve"> </w:t>
            </w:r>
            <w:r w:rsidRPr="00BB19EC">
              <w:rPr>
                <w:rFonts w:ascii="Calibri" w:hAnsi="Calibri" w:cs="Calibri"/>
                <w:sz w:val="20"/>
                <w:szCs w:val="20"/>
              </w:rPr>
              <w:t>landscape and</w:t>
            </w:r>
            <w:r w:rsidRPr="00BB19EC">
              <w:rPr>
                <w:rFonts w:ascii="Calibri" w:hAnsi="Calibri" w:cs="Calibri"/>
                <w:spacing w:val="-2"/>
                <w:sz w:val="20"/>
                <w:szCs w:val="20"/>
              </w:rPr>
              <w:t xml:space="preserve"> </w:t>
            </w:r>
            <w:r w:rsidRPr="00BB19EC">
              <w:rPr>
                <w:rFonts w:ascii="Calibri" w:hAnsi="Calibri" w:cs="Calibri"/>
                <w:sz w:val="20"/>
                <w:szCs w:val="20"/>
              </w:rPr>
              <w:t>its impact</w:t>
            </w:r>
            <w:r w:rsidRPr="00BB19EC">
              <w:rPr>
                <w:rFonts w:ascii="Calibri" w:hAnsi="Calibri" w:cs="Calibri"/>
                <w:spacing w:val="-3"/>
                <w:sz w:val="20"/>
                <w:szCs w:val="20"/>
              </w:rPr>
              <w:t xml:space="preserve"> </w:t>
            </w:r>
            <w:r w:rsidRPr="00BB19EC">
              <w:rPr>
                <w:rFonts w:ascii="Calibri" w:hAnsi="Calibri" w:cs="Calibri"/>
                <w:sz w:val="20"/>
                <w:szCs w:val="20"/>
              </w:rPr>
              <w:t>on</w:t>
            </w:r>
            <w:r w:rsidRPr="00BB19EC">
              <w:rPr>
                <w:rFonts w:ascii="Calibri" w:hAnsi="Calibri" w:cs="Calibri"/>
                <w:spacing w:val="-2"/>
                <w:sz w:val="20"/>
                <w:szCs w:val="20"/>
              </w:rPr>
              <w:t xml:space="preserve"> </w:t>
            </w:r>
            <w:r w:rsidRPr="00BB19EC">
              <w:rPr>
                <w:rFonts w:ascii="Calibri" w:hAnsi="Calibri" w:cs="Calibri"/>
                <w:sz w:val="20"/>
                <w:szCs w:val="20"/>
              </w:rPr>
              <w:t>schools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1CB2AE" w14:textId="4061B4BF"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FF8A3D" w14:textId="7F5FE697"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A, I</w:t>
            </w:r>
          </w:p>
        </w:tc>
      </w:tr>
      <w:tr w:rsidR="00BB19EC" w14:paraId="0F5413B2"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7286E9" w14:textId="1D1E1B94" w:rsidR="00BB19EC" w:rsidRPr="00BB19EC" w:rsidRDefault="00BB19EC" w:rsidP="00BB19EC">
            <w:pPr>
              <w:rPr>
                <w:rFonts w:ascii="Calibri" w:hAnsi="Calibri" w:cs="Calibri"/>
                <w:b/>
                <w:bCs/>
                <w:sz w:val="20"/>
                <w:szCs w:val="20"/>
              </w:rPr>
            </w:pPr>
            <w:r w:rsidRPr="00BB19EC">
              <w:rPr>
                <w:rFonts w:ascii="Calibri" w:hAnsi="Calibri" w:cs="Calibri"/>
                <w:sz w:val="20"/>
                <w:szCs w:val="20"/>
              </w:rPr>
              <w:t>Experience</w:t>
            </w:r>
            <w:r w:rsidRPr="00BB19EC">
              <w:rPr>
                <w:rFonts w:ascii="Calibri" w:hAnsi="Calibri" w:cs="Calibri"/>
                <w:spacing w:val="-5"/>
                <w:sz w:val="20"/>
                <w:szCs w:val="20"/>
              </w:rPr>
              <w:t xml:space="preserve"> </w:t>
            </w:r>
            <w:r w:rsidRPr="00BB19EC">
              <w:rPr>
                <w:rFonts w:ascii="Calibri" w:hAnsi="Calibri" w:cs="Calibri"/>
                <w:sz w:val="20"/>
                <w:szCs w:val="20"/>
              </w:rPr>
              <w:t>of</w:t>
            </w:r>
            <w:r w:rsidRPr="00BB19EC">
              <w:rPr>
                <w:rFonts w:ascii="Calibri" w:hAnsi="Calibri" w:cs="Calibri"/>
                <w:spacing w:val="-3"/>
                <w:sz w:val="20"/>
                <w:szCs w:val="20"/>
              </w:rPr>
              <w:t xml:space="preserve"> </w:t>
            </w:r>
            <w:r w:rsidRPr="00BB19EC">
              <w:rPr>
                <w:rFonts w:ascii="Calibri" w:hAnsi="Calibri" w:cs="Calibri"/>
                <w:sz w:val="20"/>
                <w:szCs w:val="20"/>
              </w:rPr>
              <w:t>delivering</w:t>
            </w:r>
            <w:r w:rsidRPr="00BB19EC">
              <w:rPr>
                <w:rFonts w:ascii="Calibri" w:hAnsi="Calibri" w:cs="Calibri"/>
                <w:spacing w:val="-4"/>
                <w:sz w:val="20"/>
                <w:szCs w:val="20"/>
              </w:rPr>
              <w:t xml:space="preserve"> </w:t>
            </w:r>
            <w:r w:rsidRPr="00BB19EC">
              <w:rPr>
                <w:rFonts w:ascii="Calibri" w:hAnsi="Calibri" w:cs="Calibri"/>
                <w:sz w:val="20"/>
                <w:szCs w:val="20"/>
              </w:rPr>
              <w:t>professional</w:t>
            </w:r>
            <w:r w:rsidRPr="00BB19EC">
              <w:rPr>
                <w:rFonts w:ascii="Calibri" w:hAnsi="Calibri" w:cs="Calibri"/>
                <w:spacing w:val="-3"/>
                <w:sz w:val="20"/>
                <w:szCs w:val="20"/>
              </w:rPr>
              <w:t xml:space="preserve"> </w:t>
            </w:r>
            <w:r w:rsidRPr="00BB19EC">
              <w:rPr>
                <w:rFonts w:ascii="Calibri" w:hAnsi="Calibri" w:cs="Calibri"/>
                <w:sz w:val="20"/>
                <w:szCs w:val="20"/>
              </w:rPr>
              <w:t>development</w:t>
            </w:r>
            <w:r w:rsidRPr="00BB19EC">
              <w:rPr>
                <w:rFonts w:ascii="Calibri" w:hAnsi="Calibri" w:cs="Calibri"/>
                <w:spacing w:val="-5"/>
                <w:sz w:val="20"/>
                <w:szCs w:val="20"/>
              </w:rPr>
              <w:t xml:space="preserve"> </w:t>
            </w:r>
            <w:r w:rsidRPr="00BB19EC">
              <w:rPr>
                <w:rFonts w:ascii="Calibri" w:hAnsi="Calibri" w:cs="Calibri"/>
                <w:sz w:val="20"/>
                <w:szCs w:val="20"/>
              </w:rPr>
              <w:t>which</w:t>
            </w:r>
            <w:r w:rsidRPr="00BB19EC">
              <w:rPr>
                <w:rFonts w:ascii="Calibri" w:hAnsi="Calibri" w:cs="Calibri"/>
                <w:spacing w:val="-4"/>
                <w:sz w:val="20"/>
                <w:szCs w:val="20"/>
              </w:rPr>
              <w:t xml:space="preserve"> </w:t>
            </w:r>
            <w:r w:rsidRPr="00BB19EC">
              <w:rPr>
                <w:rFonts w:ascii="Calibri" w:hAnsi="Calibri" w:cs="Calibri"/>
                <w:sz w:val="20"/>
                <w:szCs w:val="20"/>
              </w:rPr>
              <w:t>has</w:t>
            </w:r>
            <w:r w:rsidRPr="00BB19EC">
              <w:rPr>
                <w:rFonts w:ascii="Calibri" w:hAnsi="Calibri" w:cs="Calibri"/>
                <w:spacing w:val="-2"/>
                <w:sz w:val="20"/>
                <w:szCs w:val="20"/>
              </w:rPr>
              <w:t xml:space="preserve"> </w:t>
            </w:r>
            <w:r w:rsidRPr="00BB19EC">
              <w:rPr>
                <w:rFonts w:ascii="Calibri" w:hAnsi="Calibri" w:cs="Calibri"/>
                <w:sz w:val="20"/>
                <w:szCs w:val="20"/>
              </w:rPr>
              <w:t>had</w:t>
            </w:r>
            <w:r w:rsidRPr="00BB19EC">
              <w:rPr>
                <w:rFonts w:ascii="Calibri" w:hAnsi="Calibri" w:cs="Calibri"/>
                <w:spacing w:val="-4"/>
                <w:sz w:val="20"/>
                <w:szCs w:val="20"/>
              </w:rPr>
              <w:t xml:space="preserve"> </w:t>
            </w:r>
            <w:r w:rsidRPr="00BB19EC">
              <w:rPr>
                <w:rFonts w:ascii="Calibri" w:hAnsi="Calibri" w:cs="Calibri"/>
                <w:sz w:val="20"/>
                <w:szCs w:val="20"/>
              </w:rPr>
              <w:t>a</w:t>
            </w:r>
            <w:r w:rsidRPr="00BB19EC">
              <w:rPr>
                <w:rFonts w:ascii="Calibri" w:hAnsi="Calibri" w:cs="Calibri"/>
                <w:spacing w:val="-3"/>
                <w:sz w:val="20"/>
                <w:szCs w:val="20"/>
              </w:rPr>
              <w:t xml:space="preserve"> </w:t>
            </w:r>
            <w:r w:rsidRPr="00BB19EC">
              <w:rPr>
                <w:rFonts w:ascii="Calibri" w:hAnsi="Calibri" w:cs="Calibri"/>
                <w:sz w:val="20"/>
                <w:szCs w:val="20"/>
              </w:rPr>
              <w:t>positive impact</w:t>
            </w:r>
            <w:r w:rsidRPr="00BB19EC">
              <w:rPr>
                <w:rFonts w:ascii="Calibri" w:hAnsi="Calibri" w:cs="Calibri"/>
                <w:spacing w:val="-3"/>
                <w:sz w:val="20"/>
                <w:szCs w:val="20"/>
              </w:rPr>
              <w:t xml:space="preserve"> </w:t>
            </w:r>
            <w:r w:rsidRPr="00BB19EC">
              <w:rPr>
                <w:rFonts w:ascii="Calibri" w:hAnsi="Calibri" w:cs="Calibri"/>
                <w:sz w:val="20"/>
                <w:szCs w:val="20"/>
              </w:rPr>
              <w:t>on</w:t>
            </w:r>
            <w:r w:rsidRPr="00BB19EC">
              <w:rPr>
                <w:rFonts w:ascii="Calibri" w:hAnsi="Calibri" w:cs="Calibri"/>
                <w:spacing w:val="-1"/>
                <w:sz w:val="20"/>
                <w:szCs w:val="20"/>
              </w:rPr>
              <w:t xml:space="preserve"> </w:t>
            </w:r>
            <w:r w:rsidRPr="00BB19EC">
              <w:rPr>
                <w:rFonts w:ascii="Calibri" w:hAnsi="Calibri" w:cs="Calibri"/>
                <w:sz w:val="20"/>
                <w:szCs w:val="20"/>
              </w:rPr>
              <w:t>practice</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AE67FE" w14:textId="2714C5D3"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D862D3" w14:textId="62F5E6F3" w:rsidR="00BB19EC" w:rsidRPr="00BB19EC" w:rsidRDefault="00BB19EC" w:rsidP="00BB19EC">
            <w:pPr>
              <w:ind w:left="360" w:hanging="360"/>
              <w:jc w:val="center"/>
              <w:rPr>
                <w:rFonts w:ascii="Calibri" w:hAnsi="Calibri" w:cs="Calibri"/>
                <w:sz w:val="20"/>
                <w:szCs w:val="20"/>
              </w:rPr>
            </w:pPr>
            <w:r w:rsidRPr="00BB19EC">
              <w:rPr>
                <w:rFonts w:ascii="Calibri" w:hAnsi="Calibri" w:cs="Calibri"/>
                <w:sz w:val="20"/>
                <w:szCs w:val="20"/>
              </w:rPr>
              <w:t>A, I</w:t>
            </w:r>
          </w:p>
        </w:tc>
      </w:tr>
      <w:tr w:rsidR="00536169" w14:paraId="29FA8E3B"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6F26C2" w14:textId="39525BC5" w:rsidR="00536169" w:rsidRPr="00BB19EC" w:rsidRDefault="00536169" w:rsidP="00536169">
            <w:pPr>
              <w:rPr>
                <w:rFonts w:ascii="Calibri" w:hAnsi="Calibri" w:cs="Calibri"/>
                <w:sz w:val="20"/>
                <w:szCs w:val="20"/>
              </w:rPr>
            </w:pPr>
            <w:r>
              <w:rPr>
                <w:rFonts w:ascii="Calibri" w:hAnsi="Calibri" w:cs="Calibri"/>
                <w:sz w:val="20"/>
                <w:szCs w:val="20"/>
              </w:rPr>
              <w:t>U</w:t>
            </w:r>
            <w:r w:rsidRPr="007D45FE">
              <w:rPr>
                <w:rFonts w:ascii="Calibri" w:hAnsi="Calibri" w:cs="Calibri"/>
                <w:sz w:val="20"/>
                <w:szCs w:val="20"/>
              </w:rPr>
              <w:t>nderstand</w:t>
            </w:r>
            <w:r>
              <w:rPr>
                <w:rFonts w:ascii="Calibri" w:hAnsi="Calibri" w:cs="Calibri"/>
                <w:sz w:val="20"/>
                <w:szCs w:val="20"/>
              </w:rPr>
              <w:t xml:space="preserve"> and demonstrate </w:t>
            </w:r>
            <w:r w:rsidRPr="007D45FE">
              <w:rPr>
                <w:rFonts w:ascii="Calibri" w:hAnsi="Calibri" w:cs="Calibri"/>
                <w:sz w:val="20"/>
                <w:szCs w:val="20"/>
              </w:rPr>
              <w:t xml:space="preserve">the skills required to be an outstanding classroom </w:t>
            </w:r>
            <w:r>
              <w:rPr>
                <w:rFonts w:ascii="Calibri" w:hAnsi="Calibri" w:cs="Calibri"/>
                <w:sz w:val="20"/>
                <w:szCs w:val="20"/>
              </w:rPr>
              <w:t>practitioner</w:t>
            </w:r>
            <w:r w:rsidRPr="007D45FE">
              <w:rPr>
                <w:rFonts w:ascii="Calibri" w:hAnsi="Calibri" w:cs="Calibri"/>
                <w:sz w:val="20"/>
                <w:szCs w:val="20"/>
              </w:rPr>
              <w:t xml:space="preserve"> able to deploy</w:t>
            </w:r>
            <w:r>
              <w:rPr>
                <w:rFonts w:ascii="Calibri" w:hAnsi="Calibri" w:cs="Calibri"/>
                <w:sz w:val="20"/>
                <w:szCs w:val="20"/>
              </w:rPr>
              <w:t xml:space="preserve"> </w:t>
            </w:r>
            <w:r w:rsidRPr="007D45FE">
              <w:rPr>
                <w:rFonts w:ascii="Calibri" w:hAnsi="Calibri" w:cs="Calibri"/>
                <w:sz w:val="20"/>
                <w:szCs w:val="20"/>
              </w:rPr>
              <w:t xml:space="preserve">innovative teaching and learning strategies to achieve a consistent record of </w:t>
            </w:r>
            <w:r>
              <w:rPr>
                <w:rFonts w:ascii="Calibri" w:hAnsi="Calibri" w:cs="Calibri"/>
                <w:sz w:val="20"/>
                <w:szCs w:val="20"/>
              </w:rPr>
              <w:t>pupils’</w:t>
            </w:r>
            <w:r w:rsidRPr="007D45FE">
              <w:rPr>
                <w:rFonts w:ascii="Calibri" w:hAnsi="Calibri" w:cs="Calibri"/>
                <w:sz w:val="20"/>
                <w:szCs w:val="20"/>
              </w:rPr>
              <w:t xml:space="preserve"> success.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2EDD4E" w14:textId="27975741" w:rsidR="00536169" w:rsidRPr="00BB19EC" w:rsidRDefault="00536169" w:rsidP="00536169">
            <w:pPr>
              <w:ind w:left="360" w:hanging="360"/>
              <w:jc w:val="center"/>
              <w:rPr>
                <w:rFonts w:ascii="Calibri" w:hAnsi="Calibri" w:cs="Calibri"/>
                <w:sz w:val="20"/>
                <w:szCs w:val="20"/>
              </w:rPr>
            </w:pPr>
            <w:r>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ECEADA" w14:textId="73FB2569" w:rsidR="00536169" w:rsidRPr="00BB19EC" w:rsidRDefault="00536169" w:rsidP="00536169">
            <w:pPr>
              <w:ind w:left="360" w:hanging="360"/>
              <w:jc w:val="center"/>
              <w:rPr>
                <w:rFonts w:ascii="Calibri" w:hAnsi="Calibri" w:cs="Calibri"/>
                <w:sz w:val="20"/>
                <w:szCs w:val="20"/>
              </w:rPr>
            </w:pPr>
            <w:r>
              <w:rPr>
                <w:rFonts w:ascii="Calibri" w:hAnsi="Calibri" w:cs="Calibri"/>
                <w:sz w:val="20"/>
                <w:szCs w:val="20"/>
              </w:rPr>
              <w:t>A, I</w:t>
            </w:r>
          </w:p>
        </w:tc>
      </w:tr>
      <w:tr w:rsidR="00536169" w14:paraId="40358F78" w14:textId="77777777" w:rsidTr="00517E2F">
        <w:tc>
          <w:tcPr>
            <w:tcW w:w="104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C9EB" w:themeFill="text2" w:themeFillTint="40"/>
            <w:vAlign w:val="center"/>
          </w:tcPr>
          <w:p w14:paraId="2BE30B4F" w14:textId="1BA49424" w:rsidR="00536169" w:rsidRPr="00BB19EC" w:rsidRDefault="00536169" w:rsidP="00536169">
            <w:pPr>
              <w:ind w:left="360" w:hanging="360"/>
              <w:rPr>
                <w:rFonts w:ascii="Calibri" w:hAnsi="Calibri" w:cs="Calibri"/>
                <w:sz w:val="20"/>
                <w:szCs w:val="20"/>
              </w:rPr>
            </w:pPr>
            <w:r w:rsidRPr="00BB19EC">
              <w:rPr>
                <w:rFonts w:ascii="Calibri" w:hAnsi="Calibri" w:cs="Calibri"/>
                <w:b/>
                <w:bCs/>
                <w:sz w:val="20"/>
                <w:szCs w:val="20"/>
              </w:rPr>
              <w:t>Personal qualities</w:t>
            </w:r>
          </w:p>
        </w:tc>
      </w:tr>
      <w:tr w:rsidR="00536169" w14:paraId="1D9468BF"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CCF3CF" w14:textId="659DB8FF" w:rsidR="00536169" w:rsidRPr="00BB19EC" w:rsidRDefault="00536169" w:rsidP="00536169">
            <w:pPr>
              <w:rPr>
                <w:rFonts w:ascii="Calibri" w:hAnsi="Calibri" w:cs="Calibri"/>
                <w:b/>
                <w:bCs/>
              </w:rPr>
            </w:pPr>
            <w:r w:rsidRPr="00BB19EC">
              <w:rPr>
                <w:rFonts w:ascii="Calibri" w:hAnsi="Calibri" w:cs="Calibri"/>
                <w:sz w:val="20"/>
                <w:szCs w:val="20"/>
              </w:rPr>
              <w:t>Ability</w:t>
            </w:r>
            <w:r w:rsidRPr="00BB19EC">
              <w:rPr>
                <w:rFonts w:ascii="Calibri" w:hAnsi="Calibri" w:cs="Calibri"/>
                <w:spacing w:val="-2"/>
                <w:sz w:val="20"/>
                <w:szCs w:val="20"/>
              </w:rPr>
              <w:t xml:space="preserve"> </w:t>
            </w:r>
            <w:r w:rsidRPr="00BB19EC">
              <w:rPr>
                <w:rFonts w:ascii="Calibri" w:hAnsi="Calibri" w:cs="Calibri"/>
                <w:sz w:val="20"/>
                <w:szCs w:val="20"/>
              </w:rPr>
              <w:t>to</w:t>
            </w:r>
            <w:r w:rsidRPr="00BB19EC">
              <w:rPr>
                <w:rFonts w:ascii="Calibri" w:hAnsi="Calibri" w:cs="Calibri"/>
                <w:spacing w:val="-1"/>
                <w:sz w:val="20"/>
                <w:szCs w:val="20"/>
              </w:rPr>
              <w:t xml:space="preserve"> </w:t>
            </w:r>
            <w:r w:rsidRPr="00BB19EC">
              <w:rPr>
                <w:rFonts w:ascii="Calibri" w:hAnsi="Calibri" w:cs="Calibri"/>
                <w:sz w:val="20"/>
                <w:szCs w:val="20"/>
              </w:rPr>
              <w:t>respond</w:t>
            </w:r>
            <w:r w:rsidRPr="00BB19EC">
              <w:rPr>
                <w:rFonts w:ascii="Calibri" w:hAnsi="Calibri" w:cs="Calibri"/>
                <w:spacing w:val="-3"/>
                <w:sz w:val="20"/>
                <w:szCs w:val="20"/>
              </w:rPr>
              <w:t xml:space="preserve"> </w:t>
            </w:r>
            <w:r w:rsidRPr="00BB19EC">
              <w:rPr>
                <w:rFonts w:ascii="Calibri" w:hAnsi="Calibri" w:cs="Calibri"/>
                <w:sz w:val="20"/>
                <w:szCs w:val="20"/>
              </w:rPr>
              <w:t>to</w:t>
            </w:r>
            <w:r w:rsidRPr="00BB19EC">
              <w:rPr>
                <w:rFonts w:ascii="Calibri" w:hAnsi="Calibri" w:cs="Calibri"/>
                <w:spacing w:val="-1"/>
                <w:sz w:val="20"/>
                <w:szCs w:val="20"/>
              </w:rPr>
              <w:t xml:space="preserve"> </w:t>
            </w:r>
            <w:r w:rsidRPr="00BB19EC">
              <w:rPr>
                <w:rFonts w:ascii="Calibri" w:hAnsi="Calibri" w:cs="Calibri"/>
                <w:sz w:val="20"/>
                <w:szCs w:val="20"/>
              </w:rPr>
              <w:t>changing</w:t>
            </w:r>
            <w:r w:rsidRPr="00BB19EC">
              <w:rPr>
                <w:rFonts w:ascii="Calibri" w:hAnsi="Calibri" w:cs="Calibri"/>
                <w:spacing w:val="-3"/>
                <w:sz w:val="20"/>
                <w:szCs w:val="20"/>
              </w:rPr>
              <w:t xml:space="preserve"> </w:t>
            </w:r>
            <w:r w:rsidRPr="00BB19EC">
              <w:rPr>
                <w:rFonts w:ascii="Calibri" w:hAnsi="Calibri" w:cs="Calibri"/>
                <w:sz w:val="20"/>
                <w:szCs w:val="20"/>
              </w:rPr>
              <w:t>needs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3B20A9D" w14:textId="6ECEFF2D" w:rsidR="00536169" w:rsidRPr="00BB19EC" w:rsidRDefault="00536169" w:rsidP="00536169">
            <w:pPr>
              <w:ind w:left="360" w:hanging="360"/>
              <w:jc w:val="center"/>
              <w:rPr>
                <w:rFonts w:ascii="Calibri" w:hAnsi="Calibri" w:cs="Calibri"/>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4E0EA4" w14:textId="16205ACF" w:rsidR="00536169" w:rsidRPr="00BB19EC" w:rsidRDefault="00536169" w:rsidP="00536169">
            <w:pPr>
              <w:ind w:left="360" w:hanging="360"/>
              <w:jc w:val="center"/>
              <w:rPr>
                <w:rFonts w:ascii="Calibri" w:hAnsi="Calibri" w:cs="Calibri"/>
              </w:rPr>
            </w:pPr>
            <w:r w:rsidRPr="00BB19EC">
              <w:rPr>
                <w:rFonts w:ascii="Calibri" w:hAnsi="Calibri" w:cs="Calibri"/>
                <w:sz w:val="20"/>
                <w:szCs w:val="20"/>
              </w:rPr>
              <w:t>A, I</w:t>
            </w:r>
          </w:p>
        </w:tc>
      </w:tr>
      <w:tr w:rsidR="00536169" w14:paraId="3D00FB50"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F6B593" w14:textId="07A82891" w:rsidR="00536169" w:rsidRPr="00BB19EC" w:rsidRDefault="00536169" w:rsidP="00536169">
            <w:pPr>
              <w:rPr>
                <w:rFonts w:ascii="Calibri" w:hAnsi="Calibri" w:cs="Calibri"/>
                <w:b/>
                <w:bCs/>
              </w:rPr>
            </w:pPr>
            <w:r w:rsidRPr="00BB19EC">
              <w:rPr>
                <w:rFonts w:ascii="Calibri" w:hAnsi="Calibri" w:cs="Calibri"/>
                <w:sz w:val="20"/>
                <w:szCs w:val="20"/>
              </w:rPr>
              <w:t>Strongly</w:t>
            </w:r>
            <w:r w:rsidRPr="00BB19EC">
              <w:rPr>
                <w:rFonts w:ascii="Calibri" w:hAnsi="Calibri" w:cs="Calibri"/>
                <w:spacing w:val="-4"/>
                <w:sz w:val="20"/>
                <w:szCs w:val="20"/>
              </w:rPr>
              <w:t xml:space="preserve"> </w:t>
            </w:r>
            <w:r w:rsidRPr="00BB19EC">
              <w:rPr>
                <w:rFonts w:ascii="Calibri" w:hAnsi="Calibri" w:cs="Calibri"/>
                <w:sz w:val="20"/>
                <w:szCs w:val="20"/>
              </w:rPr>
              <w:t>motivated</w:t>
            </w:r>
            <w:r w:rsidRPr="00BB19EC">
              <w:rPr>
                <w:rFonts w:ascii="Calibri" w:hAnsi="Calibri" w:cs="Calibri"/>
                <w:spacing w:val="-4"/>
                <w:sz w:val="20"/>
                <w:szCs w:val="20"/>
              </w:rPr>
              <w:t xml:space="preserve"> </w:t>
            </w:r>
            <w:r w:rsidRPr="00BB19EC">
              <w:rPr>
                <w:rFonts w:ascii="Calibri" w:hAnsi="Calibri" w:cs="Calibri"/>
                <w:sz w:val="20"/>
                <w:szCs w:val="20"/>
              </w:rPr>
              <w:t>with</w:t>
            </w:r>
            <w:r w:rsidRPr="00BB19EC">
              <w:rPr>
                <w:rFonts w:ascii="Calibri" w:hAnsi="Calibri" w:cs="Calibri"/>
                <w:spacing w:val="-2"/>
                <w:sz w:val="20"/>
                <w:szCs w:val="20"/>
              </w:rPr>
              <w:t xml:space="preserve"> </w:t>
            </w:r>
            <w:r w:rsidRPr="00BB19EC">
              <w:rPr>
                <w:rFonts w:ascii="Calibri" w:hAnsi="Calibri" w:cs="Calibri"/>
                <w:sz w:val="20"/>
                <w:szCs w:val="20"/>
              </w:rPr>
              <w:t>confidence, energy,</w:t>
            </w:r>
            <w:r w:rsidRPr="00BB19EC">
              <w:rPr>
                <w:rFonts w:ascii="Calibri" w:hAnsi="Calibri" w:cs="Calibri"/>
                <w:spacing w:val="-2"/>
                <w:sz w:val="20"/>
                <w:szCs w:val="20"/>
              </w:rPr>
              <w:t xml:space="preserve"> </w:t>
            </w:r>
            <w:r w:rsidRPr="00BB19EC">
              <w:rPr>
                <w:rFonts w:ascii="Calibri" w:hAnsi="Calibri" w:cs="Calibri"/>
                <w:sz w:val="20"/>
                <w:szCs w:val="20"/>
              </w:rPr>
              <w:t>resilience,</w:t>
            </w:r>
            <w:r w:rsidRPr="00BB19EC">
              <w:rPr>
                <w:rFonts w:ascii="Calibri" w:hAnsi="Calibri" w:cs="Calibri"/>
                <w:spacing w:val="-3"/>
                <w:sz w:val="20"/>
                <w:szCs w:val="20"/>
              </w:rPr>
              <w:t xml:space="preserve"> </w:t>
            </w:r>
            <w:r w:rsidRPr="00BB19EC">
              <w:rPr>
                <w:rFonts w:ascii="Calibri" w:hAnsi="Calibri" w:cs="Calibri"/>
                <w:sz w:val="20"/>
                <w:szCs w:val="20"/>
              </w:rPr>
              <w:t>and</w:t>
            </w:r>
            <w:r w:rsidRPr="00BB19EC">
              <w:rPr>
                <w:rFonts w:ascii="Calibri" w:hAnsi="Calibri" w:cs="Calibri"/>
                <w:spacing w:val="-2"/>
                <w:sz w:val="20"/>
                <w:szCs w:val="20"/>
              </w:rPr>
              <w:t xml:space="preserve"> </w:t>
            </w:r>
            <w:r w:rsidRPr="00BB19EC">
              <w:rPr>
                <w:rFonts w:ascii="Calibri" w:hAnsi="Calibri" w:cs="Calibri"/>
                <w:sz w:val="20"/>
                <w:szCs w:val="20"/>
              </w:rPr>
              <w:t>determination</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A0B439" w14:textId="61BAE34A" w:rsidR="00536169" w:rsidRPr="00BB19EC" w:rsidRDefault="00536169" w:rsidP="00536169">
            <w:pPr>
              <w:ind w:left="360" w:hanging="360"/>
              <w:jc w:val="center"/>
              <w:rPr>
                <w:rFonts w:ascii="Calibri" w:hAnsi="Calibri" w:cs="Calibri"/>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2ED728" w14:textId="59AE82FF" w:rsidR="00536169" w:rsidRPr="00BB19EC" w:rsidRDefault="00536169" w:rsidP="00536169">
            <w:pPr>
              <w:ind w:left="360" w:hanging="360"/>
              <w:jc w:val="center"/>
              <w:rPr>
                <w:rFonts w:ascii="Calibri" w:hAnsi="Calibri" w:cs="Calibri"/>
              </w:rPr>
            </w:pPr>
            <w:r w:rsidRPr="00BB19EC">
              <w:rPr>
                <w:rFonts w:ascii="Calibri" w:hAnsi="Calibri" w:cs="Calibri"/>
                <w:sz w:val="20"/>
                <w:szCs w:val="20"/>
              </w:rPr>
              <w:t>A, I</w:t>
            </w:r>
          </w:p>
        </w:tc>
      </w:tr>
      <w:tr w:rsidR="00536169" w14:paraId="104FCF73"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958BC4" w14:textId="16E446CF" w:rsidR="00536169" w:rsidRPr="00BB19EC" w:rsidRDefault="00536169" w:rsidP="00536169">
            <w:pPr>
              <w:rPr>
                <w:rFonts w:ascii="Calibri" w:hAnsi="Calibri" w:cs="Calibri"/>
                <w:b/>
                <w:bCs/>
              </w:rPr>
            </w:pPr>
            <w:r w:rsidRPr="00BB19EC">
              <w:rPr>
                <w:rFonts w:ascii="Calibri" w:hAnsi="Calibri" w:cs="Calibri"/>
                <w:sz w:val="20"/>
                <w:szCs w:val="20"/>
              </w:rPr>
              <w:t>Ability</w:t>
            </w:r>
            <w:r w:rsidRPr="00BB19EC">
              <w:rPr>
                <w:rFonts w:ascii="Calibri" w:hAnsi="Calibri" w:cs="Calibri"/>
                <w:spacing w:val="-2"/>
                <w:sz w:val="20"/>
                <w:szCs w:val="20"/>
              </w:rPr>
              <w:t xml:space="preserve"> </w:t>
            </w:r>
            <w:r w:rsidRPr="00BB19EC">
              <w:rPr>
                <w:rFonts w:ascii="Calibri" w:hAnsi="Calibri" w:cs="Calibri"/>
                <w:sz w:val="20"/>
                <w:szCs w:val="20"/>
              </w:rPr>
              <w:t>to prioritise,</w:t>
            </w:r>
            <w:r w:rsidRPr="00BB19EC">
              <w:rPr>
                <w:rFonts w:ascii="Calibri" w:hAnsi="Calibri" w:cs="Calibri"/>
                <w:spacing w:val="-4"/>
                <w:sz w:val="20"/>
                <w:szCs w:val="20"/>
              </w:rPr>
              <w:t xml:space="preserve"> </w:t>
            </w:r>
            <w:r w:rsidRPr="00BB19EC">
              <w:rPr>
                <w:rFonts w:ascii="Calibri" w:hAnsi="Calibri" w:cs="Calibri"/>
                <w:sz w:val="20"/>
                <w:szCs w:val="20"/>
              </w:rPr>
              <w:t>plan</w:t>
            </w:r>
            <w:r w:rsidRPr="00BB19EC">
              <w:rPr>
                <w:rFonts w:ascii="Calibri" w:hAnsi="Calibri" w:cs="Calibri"/>
                <w:spacing w:val="-2"/>
                <w:sz w:val="20"/>
                <w:szCs w:val="20"/>
              </w:rPr>
              <w:t xml:space="preserve"> </w:t>
            </w:r>
            <w:r w:rsidRPr="00BB19EC">
              <w:rPr>
                <w:rFonts w:ascii="Calibri" w:hAnsi="Calibri" w:cs="Calibri"/>
                <w:sz w:val="20"/>
                <w:szCs w:val="20"/>
              </w:rPr>
              <w:t>and</w:t>
            </w:r>
            <w:r w:rsidRPr="00BB19EC">
              <w:rPr>
                <w:rFonts w:ascii="Calibri" w:hAnsi="Calibri" w:cs="Calibri"/>
                <w:spacing w:val="-2"/>
                <w:sz w:val="20"/>
                <w:szCs w:val="20"/>
              </w:rPr>
              <w:t xml:space="preserve"> </w:t>
            </w:r>
            <w:r w:rsidRPr="00BB19EC">
              <w:rPr>
                <w:rFonts w:ascii="Calibri" w:hAnsi="Calibri" w:cs="Calibri"/>
                <w:sz w:val="20"/>
                <w:szCs w:val="20"/>
              </w:rPr>
              <w:t>organise</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1FB08D" w14:textId="4E7D2254" w:rsidR="00536169" w:rsidRPr="00BB19EC" w:rsidRDefault="00536169" w:rsidP="00536169">
            <w:pPr>
              <w:ind w:left="360" w:hanging="360"/>
              <w:jc w:val="center"/>
              <w:rPr>
                <w:rFonts w:ascii="Calibri" w:hAnsi="Calibri" w:cs="Calibri"/>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9C4DC99" w14:textId="319AD406" w:rsidR="00536169" w:rsidRPr="00BB19EC" w:rsidRDefault="00536169" w:rsidP="00536169">
            <w:pPr>
              <w:ind w:left="360" w:hanging="360"/>
              <w:jc w:val="center"/>
              <w:rPr>
                <w:rFonts w:ascii="Calibri" w:hAnsi="Calibri" w:cs="Calibri"/>
              </w:rPr>
            </w:pPr>
            <w:r w:rsidRPr="00BB19EC">
              <w:rPr>
                <w:rFonts w:ascii="Calibri" w:hAnsi="Calibri" w:cs="Calibri"/>
                <w:sz w:val="20"/>
                <w:szCs w:val="20"/>
              </w:rPr>
              <w:t>A, I</w:t>
            </w:r>
          </w:p>
        </w:tc>
      </w:tr>
      <w:tr w:rsidR="00536169" w14:paraId="785D3213"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D6179D" w14:textId="1BC4A60D" w:rsidR="00536169" w:rsidRPr="00BB19EC" w:rsidRDefault="00536169" w:rsidP="00536169">
            <w:pPr>
              <w:rPr>
                <w:rFonts w:ascii="Calibri" w:hAnsi="Calibri" w:cs="Calibri"/>
                <w:b/>
                <w:bCs/>
              </w:rPr>
            </w:pPr>
            <w:r w:rsidRPr="00BB19EC">
              <w:rPr>
                <w:rFonts w:ascii="Calibri" w:hAnsi="Calibri" w:cs="Calibri"/>
                <w:sz w:val="20"/>
                <w:szCs w:val="20"/>
              </w:rPr>
              <w:t>Ability</w:t>
            </w:r>
            <w:r w:rsidRPr="00BB19EC">
              <w:rPr>
                <w:rFonts w:ascii="Calibri" w:hAnsi="Calibri" w:cs="Calibri"/>
                <w:spacing w:val="-1"/>
                <w:sz w:val="20"/>
                <w:szCs w:val="20"/>
              </w:rPr>
              <w:t xml:space="preserve"> </w:t>
            </w:r>
            <w:r w:rsidRPr="00BB19EC">
              <w:rPr>
                <w:rFonts w:ascii="Calibri" w:hAnsi="Calibri" w:cs="Calibri"/>
                <w:sz w:val="20"/>
                <w:szCs w:val="20"/>
              </w:rPr>
              <w:t>to work</w:t>
            </w:r>
            <w:r w:rsidRPr="00BB19EC">
              <w:rPr>
                <w:rFonts w:ascii="Calibri" w:hAnsi="Calibri" w:cs="Calibri"/>
                <w:spacing w:val="-4"/>
                <w:sz w:val="20"/>
                <w:szCs w:val="20"/>
              </w:rPr>
              <w:t xml:space="preserve"> </w:t>
            </w:r>
            <w:r w:rsidRPr="00BB19EC">
              <w:rPr>
                <w:rFonts w:ascii="Calibri" w:hAnsi="Calibri" w:cs="Calibri"/>
                <w:sz w:val="20"/>
                <w:szCs w:val="20"/>
              </w:rPr>
              <w:t>under</w:t>
            </w:r>
            <w:r w:rsidRPr="00BB19EC">
              <w:rPr>
                <w:rFonts w:ascii="Calibri" w:hAnsi="Calibri" w:cs="Calibri"/>
                <w:spacing w:val="-1"/>
                <w:sz w:val="20"/>
                <w:szCs w:val="20"/>
              </w:rPr>
              <w:t xml:space="preserve"> </w:t>
            </w:r>
            <w:r w:rsidRPr="00BB19EC">
              <w:rPr>
                <w:rFonts w:ascii="Calibri" w:hAnsi="Calibri" w:cs="Calibri"/>
                <w:sz w:val="20"/>
                <w:szCs w:val="20"/>
              </w:rPr>
              <w:t>pressure and</w:t>
            </w:r>
            <w:r w:rsidRPr="00BB19EC">
              <w:rPr>
                <w:rFonts w:ascii="Calibri" w:hAnsi="Calibri" w:cs="Calibri"/>
                <w:spacing w:val="-1"/>
                <w:sz w:val="20"/>
                <w:szCs w:val="20"/>
              </w:rPr>
              <w:t xml:space="preserve"> </w:t>
            </w:r>
            <w:r w:rsidRPr="00BB19EC">
              <w:rPr>
                <w:rFonts w:ascii="Calibri" w:hAnsi="Calibri" w:cs="Calibri"/>
                <w:sz w:val="20"/>
                <w:szCs w:val="20"/>
              </w:rPr>
              <w:t>meet</w:t>
            </w:r>
            <w:r w:rsidRPr="00BB19EC">
              <w:rPr>
                <w:rFonts w:ascii="Calibri" w:hAnsi="Calibri" w:cs="Calibri"/>
                <w:spacing w:val="-3"/>
                <w:sz w:val="20"/>
                <w:szCs w:val="20"/>
              </w:rPr>
              <w:t xml:space="preserve"> </w:t>
            </w:r>
            <w:r w:rsidRPr="00BB19EC">
              <w:rPr>
                <w:rFonts w:ascii="Calibri" w:hAnsi="Calibri" w:cs="Calibri"/>
                <w:sz w:val="20"/>
                <w:szCs w:val="20"/>
              </w:rPr>
              <w:t>deadlines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54BBA7" w14:textId="6222F938" w:rsidR="00536169" w:rsidRPr="00BB19EC" w:rsidRDefault="00536169" w:rsidP="00536169">
            <w:pPr>
              <w:ind w:left="360" w:hanging="360"/>
              <w:jc w:val="center"/>
              <w:rPr>
                <w:rFonts w:ascii="Calibri" w:hAnsi="Calibri" w:cs="Calibri"/>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DAFB270" w14:textId="72BFB188" w:rsidR="00536169" w:rsidRPr="00BB19EC" w:rsidRDefault="00536169" w:rsidP="00536169">
            <w:pPr>
              <w:ind w:left="360" w:hanging="360"/>
              <w:jc w:val="center"/>
              <w:rPr>
                <w:rFonts w:ascii="Calibri" w:hAnsi="Calibri" w:cs="Calibri"/>
              </w:rPr>
            </w:pPr>
            <w:r w:rsidRPr="00BB19EC">
              <w:rPr>
                <w:rFonts w:ascii="Calibri" w:hAnsi="Calibri" w:cs="Calibri"/>
                <w:sz w:val="20"/>
                <w:szCs w:val="20"/>
              </w:rPr>
              <w:t>A, I</w:t>
            </w:r>
          </w:p>
        </w:tc>
      </w:tr>
      <w:tr w:rsidR="00536169" w14:paraId="35278A8D"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56F65E" w14:textId="3F0AA697" w:rsidR="00536169" w:rsidRPr="00BB19EC" w:rsidRDefault="00536169" w:rsidP="00536169">
            <w:pPr>
              <w:rPr>
                <w:rFonts w:ascii="Calibri" w:hAnsi="Calibri" w:cs="Calibri"/>
                <w:b/>
                <w:bCs/>
              </w:rPr>
            </w:pPr>
            <w:r w:rsidRPr="00BB19EC">
              <w:rPr>
                <w:rFonts w:ascii="Calibri" w:hAnsi="Calibri" w:cs="Calibri"/>
                <w:sz w:val="20"/>
                <w:szCs w:val="20"/>
              </w:rPr>
              <w:t>Deal</w:t>
            </w:r>
            <w:r w:rsidRPr="00BB19EC">
              <w:rPr>
                <w:rFonts w:ascii="Calibri" w:hAnsi="Calibri" w:cs="Calibri"/>
                <w:spacing w:val="-2"/>
                <w:sz w:val="20"/>
                <w:szCs w:val="20"/>
              </w:rPr>
              <w:t xml:space="preserve"> </w:t>
            </w:r>
            <w:r w:rsidRPr="00BB19EC">
              <w:rPr>
                <w:rFonts w:ascii="Calibri" w:hAnsi="Calibri" w:cs="Calibri"/>
                <w:sz w:val="20"/>
                <w:szCs w:val="20"/>
              </w:rPr>
              <w:t>sensitively</w:t>
            </w:r>
            <w:r w:rsidRPr="00BB19EC">
              <w:rPr>
                <w:rFonts w:ascii="Calibri" w:hAnsi="Calibri" w:cs="Calibri"/>
                <w:spacing w:val="-3"/>
                <w:sz w:val="20"/>
                <w:szCs w:val="20"/>
              </w:rPr>
              <w:t xml:space="preserve"> </w:t>
            </w:r>
            <w:r w:rsidRPr="00BB19EC">
              <w:rPr>
                <w:rFonts w:ascii="Calibri" w:hAnsi="Calibri" w:cs="Calibri"/>
                <w:sz w:val="20"/>
                <w:szCs w:val="20"/>
              </w:rPr>
              <w:t>with</w:t>
            </w:r>
            <w:r w:rsidRPr="00BB19EC">
              <w:rPr>
                <w:rFonts w:ascii="Calibri" w:hAnsi="Calibri" w:cs="Calibri"/>
                <w:spacing w:val="-4"/>
                <w:sz w:val="20"/>
                <w:szCs w:val="20"/>
              </w:rPr>
              <w:t xml:space="preserve"> </w:t>
            </w:r>
            <w:r w:rsidRPr="00BB19EC">
              <w:rPr>
                <w:rFonts w:ascii="Calibri" w:hAnsi="Calibri" w:cs="Calibri"/>
                <w:sz w:val="20"/>
                <w:szCs w:val="20"/>
              </w:rPr>
              <w:t>people and</w:t>
            </w:r>
            <w:r w:rsidRPr="00BB19EC">
              <w:rPr>
                <w:rFonts w:ascii="Calibri" w:hAnsi="Calibri" w:cs="Calibri"/>
                <w:spacing w:val="-2"/>
                <w:sz w:val="20"/>
                <w:szCs w:val="20"/>
              </w:rPr>
              <w:t xml:space="preserve"> </w:t>
            </w:r>
            <w:r w:rsidRPr="00BB19EC">
              <w:rPr>
                <w:rFonts w:ascii="Calibri" w:hAnsi="Calibri" w:cs="Calibri"/>
                <w:sz w:val="20"/>
                <w:szCs w:val="20"/>
              </w:rPr>
              <w:t>help</w:t>
            </w:r>
            <w:r w:rsidRPr="00BB19EC">
              <w:rPr>
                <w:rFonts w:ascii="Calibri" w:hAnsi="Calibri" w:cs="Calibri"/>
                <w:spacing w:val="-2"/>
                <w:sz w:val="20"/>
                <w:szCs w:val="20"/>
              </w:rPr>
              <w:t xml:space="preserve"> </w:t>
            </w:r>
            <w:r w:rsidRPr="00BB19EC">
              <w:rPr>
                <w:rFonts w:ascii="Calibri" w:hAnsi="Calibri" w:cs="Calibri"/>
                <w:sz w:val="20"/>
                <w:szCs w:val="20"/>
              </w:rPr>
              <w:t>to resolve</w:t>
            </w:r>
            <w:r w:rsidRPr="00BB19EC">
              <w:rPr>
                <w:rFonts w:ascii="Calibri" w:hAnsi="Calibri" w:cs="Calibri"/>
                <w:spacing w:val="-3"/>
                <w:sz w:val="20"/>
                <w:szCs w:val="20"/>
              </w:rPr>
              <w:t xml:space="preserve"> </w:t>
            </w:r>
            <w:r w:rsidRPr="00BB19EC">
              <w:rPr>
                <w:rFonts w:ascii="Calibri" w:hAnsi="Calibri" w:cs="Calibri"/>
                <w:sz w:val="20"/>
                <w:szCs w:val="20"/>
              </w:rPr>
              <w:t>problems</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364A8A" w14:textId="16A5D62F" w:rsidR="00536169" w:rsidRPr="00BB19EC" w:rsidRDefault="00536169" w:rsidP="00536169">
            <w:pPr>
              <w:ind w:left="360" w:hanging="360"/>
              <w:jc w:val="center"/>
              <w:rPr>
                <w:rFonts w:ascii="Calibri" w:hAnsi="Calibri" w:cs="Calibri"/>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D67A87" w14:textId="73168F0E" w:rsidR="00536169" w:rsidRPr="00BB19EC" w:rsidRDefault="00536169" w:rsidP="00536169">
            <w:pPr>
              <w:ind w:left="360" w:hanging="360"/>
              <w:jc w:val="center"/>
              <w:rPr>
                <w:rFonts w:ascii="Calibri" w:hAnsi="Calibri" w:cs="Calibri"/>
              </w:rPr>
            </w:pPr>
            <w:r w:rsidRPr="00BB19EC">
              <w:rPr>
                <w:rFonts w:ascii="Calibri" w:hAnsi="Calibri" w:cs="Calibri"/>
                <w:sz w:val="20"/>
                <w:szCs w:val="20"/>
              </w:rPr>
              <w:t>A, I</w:t>
            </w:r>
          </w:p>
        </w:tc>
      </w:tr>
      <w:tr w:rsidR="00536169" w14:paraId="4B3E02E3" w14:textId="77777777" w:rsidTr="00820829">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62EED9" w14:textId="25018952" w:rsidR="00536169" w:rsidRPr="00BB19EC" w:rsidRDefault="00536169" w:rsidP="00536169">
            <w:pPr>
              <w:rPr>
                <w:rFonts w:ascii="Calibri" w:hAnsi="Calibri" w:cs="Calibri"/>
                <w:sz w:val="20"/>
                <w:szCs w:val="20"/>
              </w:rPr>
            </w:pPr>
            <w:r w:rsidRPr="00BB19EC">
              <w:rPr>
                <w:rFonts w:ascii="Calibri" w:hAnsi="Calibri" w:cs="Calibri"/>
                <w:sz w:val="20"/>
                <w:szCs w:val="20"/>
              </w:rPr>
              <w:t>To have</w:t>
            </w:r>
            <w:r w:rsidRPr="00BB19EC">
              <w:rPr>
                <w:rFonts w:ascii="Calibri" w:hAnsi="Calibri" w:cs="Calibri"/>
                <w:spacing w:val="-3"/>
                <w:sz w:val="20"/>
                <w:szCs w:val="20"/>
              </w:rPr>
              <w:t xml:space="preserve"> </w:t>
            </w:r>
            <w:r w:rsidRPr="00BB19EC">
              <w:rPr>
                <w:rFonts w:ascii="Calibri" w:hAnsi="Calibri" w:cs="Calibri"/>
                <w:sz w:val="20"/>
                <w:szCs w:val="20"/>
              </w:rPr>
              <w:t>the</w:t>
            </w:r>
            <w:r w:rsidRPr="00BB19EC">
              <w:rPr>
                <w:rFonts w:ascii="Calibri" w:hAnsi="Calibri" w:cs="Calibri"/>
                <w:spacing w:val="-1"/>
                <w:sz w:val="20"/>
                <w:szCs w:val="20"/>
              </w:rPr>
              <w:t xml:space="preserve"> </w:t>
            </w:r>
            <w:r w:rsidRPr="00BB19EC">
              <w:rPr>
                <w:rFonts w:ascii="Calibri" w:hAnsi="Calibri" w:cs="Calibri"/>
                <w:sz w:val="20"/>
                <w:szCs w:val="20"/>
              </w:rPr>
              <w:t>confidence to take</w:t>
            </w:r>
            <w:r w:rsidRPr="00BB19EC">
              <w:rPr>
                <w:rFonts w:ascii="Calibri" w:hAnsi="Calibri" w:cs="Calibri"/>
                <w:spacing w:val="1"/>
                <w:sz w:val="20"/>
                <w:szCs w:val="20"/>
              </w:rPr>
              <w:t xml:space="preserve"> </w:t>
            </w:r>
            <w:r w:rsidRPr="00BB19EC">
              <w:rPr>
                <w:rFonts w:ascii="Calibri" w:hAnsi="Calibri" w:cs="Calibri"/>
                <w:sz w:val="20"/>
                <w:szCs w:val="20"/>
              </w:rPr>
              <w:t>decisive action</w:t>
            </w:r>
            <w:r w:rsidRPr="00BB19EC">
              <w:rPr>
                <w:rFonts w:ascii="Calibri" w:hAnsi="Calibri" w:cs="Calibri"/>
                <w:spacing w:val="-4"/>
                <w:sz w:val="20"/>
                <w:szCs w:val="20"/>
              </w:rPr>
              <w:t xml:space="preserve"> </w:t>
            </w:r>
            <w:r w:rsidRPr="00BB19EC">
              <w:rPr>
                <w:rFonts w:ascii="Calibri" w:hAnsi="Calibri" w:cs="Calibri"/>
                <w:sz w:val="20"/>
                <w:szCs w:val="20"/>
              </w:rPr>
              <w:t>where</w:t>
            </w:r>
            <w:r w:rsidRPr="00BB19EC">
              <w:rPr>
                <w:rFonts w:ascii="Calibri" w:hAnsi="Calibri" w:cs="Calibri"/>
                <w:spacing w:val="-3"/>
                <w:sz w:val="20"/>
                <w:szCs w:val="20"/>
              </w:rPr>
              <w:t xml:space="preserve"> </w:t>
            </w:r>
            <w:r w:rsidRPr="00BB19EC">
              <w:rPr>
                <w:rFonts w:ascii="Calibri" w:hAnsi="Calibri" w:cs="Calibri"/>
                <w:sz w:val="20"/>
                <w:szCs w:val="20"/>
              </w:rPr>
              <w:t>appropriate</w:t>
            </w:r>
          </w:p>
        </w:tc>
        <w:tc>
          <w:tcPr>
            <w:tcW w:w="116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F71ADA2" w14:textId="46FDD3DF" w:rsidR="00536169" w:rsidRPr="00BB19EC" w:rsidRDefault="00536169" w:rsidP="00536169">
            <w:pPr>
              <w:ind w:left="360" w:hanging="360"/>
              <w:jc w:val="center"/>
              <w:rPr>
                <w:rFonts w:ascii="Calibri" w:hAnsi="Calibri" w:cs="Calibri"/>
                <w:sz w:val="20"/>
                <w:szCs w:val="20"/>
              </w:rPr>
            </w:pPr>
            <w:r w:rsidRPr="00BB19EC">
              <w:rPr>
                <w:rFonts w:ascii="Calibri" w:hAnsi="Calibri" w:cs="Calibri"/>
                <w:sz w:val="20"/>
                <w:szCs w:val="20"/>
              </w:rPr>
              <w:t>E</w:t>
            </w:r>
          </w:p>
        </w:tc>
        <w:tc>
          <w:tcPr>
            <w:tcW w:w="12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1EFF8A" w14:textId="12B5FDFD" w:rsidR="00536169" w:rsidRPr="00BB19EC" w:rsidRDefault="00536169" w:rsidP="00536169">
            <w:pPr>
              <w:ind w:left="360" w:hanging="360"/>
              <w:jc w:val="center"/>
              <w:rPr>
                <w:rFonts w:ascii="Calibri" w:hAnsi="Calibri" w:cs="Calibri"/>
                <w:sz w:val="20"/>
                <w:szCs w:val="20"/>
              </w:rPr>
            </w:pPr>
            <w:r w:rsidRPr="00BB19EC">
              <w:rPr>
                <w:rFonts w:ascii="Calibri" w:hAnsi="Calibri" w:cs="Calibri"/>
                <w:sz w:val="20"/>
                <w:szCs w:val="20"/>
              </w:rPr>
              <w:t>A, I</w:t>
            </w:r>
          </w:p>
        </w:tc>
      </w:tr>
    </w:tbl>
    <w:p w14:paraId="5F0887DC" w14:textId="77777777" w:rsidR="0004628D" w:rsidRDefault="0004628D" w:rsidP="0004628D">
      <w:pPr>
        <w:spacing w:after="0"/>
      </w:pPr>
    </w:p>
    <w:tbl>
      <w:tblPr>
        <w:tblStyle w:val="TableGrid"/>
        <w:tblW w:w="0" w:type="auto"/>
        <w:tblBorders>
          <w:top w:val="single" w:sz="8" w:space="0" w:color="153D63" w:themeColor="text2" w:themeTint="E6"/>
          <w:left w:val="single" w:sz="8" w:space="0" w:color="153D63" w:themeColor="text2" w:themeTint="E6"/>
          <w:bottom w:val="single" w:sz="8" w:space="0" w:color="153D63" w:themeColor="text2" w:themeTint="E6"/>
          <w:right w:val="single" w:sz="8" w:space="0" w:color="153D63" w:themeColor="text2" w:themeTint="E6"/>
          <w:insideH w:val="single" w:sz="8" w:space="0" w:color="153D63" w:themeColor="text2" w:themeTint="E6"/>
          <w:insideV w:val="single" w:sz="8" w:space="0" w:color="153D63" w:themeColor="text2" w:themeTint="E6"/>
        </w:tblBorders>
        <w:tblLook w:val="04A0" w:firstRow="1" w:lastRow="0" w:firstColumn="1" w:lastColumn="0" w:noHBand="0" w:noVBand="1"/>
      </w:tblPr>
      <w:tblGrid>
        <w:gridCol w:w="6934"/>
        <w:gridCol w:w="3512"/>
      </w:tblGrid>
      <w:tr w:rsidR="0004628D" w14:paraId="2ADB1E3F" w14:textId="77777777" w:rsidTr="0004628D">
        <w:tc>
          <w:tcPr>
            <w:tcW w:w="6941" w:type="dxa"/>
          </w:tcPr>
          <w:p w14:paraId="16A83E04" w14:textId="00960A3D" w:rsidR="0004628D" w:rsidRPr="0004628D" w:rsidRDefault="0004628D">
            <w:pPr>
              <w:rPr>
                <w:rFonts w:ascii="Calibri" w:hAnsi="Calibri" w:cs="Calibri"/>
              </w:rPr>
            </w:pPr>
            <w:r w:rsidRPr="0004628D">
              <w:rPr>
                <w:rFonts w:ascii="Calibri" w:hAnsi="Calibri" w:cs="Calibri"/>
              </w:rPr>
              <w:t>Compiled by:</w:t>
            </w:r>
          </w:p>
        </w:tc>
        <w:tc>
          <w:tcPr>
            <w:tcW w:w="3515" w:type="dxa"/>
          </w:tcPr>
          <w:p w14:paraId="4F5FD780" w14:textId="308DA095" w:rsidR="0004628D" w:rsidRPr="0004628D" w:rsidRDefault="0004628D">
            <w:pPr>
              <w:rPr>
                <w:rFonts w:ascii="Calibri" w:hAnsi="Calibri" w:cs="Calibri"/>
              </w:rPr>
            </w:pPr>
            <w:r w:rsidRPr="0004628D">
              <w:rPr>
                <w:rFonts w:ascii="Calibri" w:hAnsi="Calibri" w:cs="Calibri"/>
              </w:rPr>
              <w:t>Revision Number</w:t>
            </w:r>
            <w:r>
              <w:rPr>
                <w:rFonts w:ascii="Calibri" w:hAnsi="Calibri" w:cs="Calibri"/>
              </w:rPr>
              <w:t>:</w:t>
            </w:r>
          </w:p>
        </w:tc>
      </w:tr>
      <w:tr w:rsidR="0004628D" w14:paraId="34809683" w14:textId="77777777" w:rsidTr="0004628D">
        <w:tc>
          <w:tcPr>
            <w:tcW w:w="6941" w:type="dxa"/>
          </w:tcPr>
          <w:p w14:paraId="33241B13" w14:textId="55671F16" w:rsidR="0004628D" w:rsidRPr="0004628D" w:rsidRDefault="0004628D">
            <w:pPr>
              <w:rPr>
                <w:rFonts w:ascii="Calibri" w:hAnsi="Calibri" w:cs="Calibri"/>
              </w:rPr>
            </w:pPr>
            <w:r w:rsidRPr="0004628D">
              <w:rPr>
                <w:rFonts w:ascii="Calibri" w:hAnsi="Calibri" w:cs="Calibri"/>
              </w:rPr>
              <w:t>Approved by:</w:t>
            </w:r>
          </w:p>
        </w:tc>
        <w:tc>
          <w:tcPr>
            <w:tcW w:w="3515" w:type="dxa"/>
          </w:tcPr>
          <w:p w14:paraId="0B2F669F" w14:textId="44563C96" w:rsidR="0004628D" w:rsidRPr="0004628D" w:rsidRDefault="0004628D">
            <w:pPr>
              <w:rPr>
                <w:rFonts w:ascii="Calibri" w:hAnsi="Calibri" w:cs="Calibri"/>
              </w:rPr>
            </w:pPr>
            <w:r w:rsidRPr="0004628D">
              <w:rPr>
                <w:rFonts w:ascii="Calibri" w:hAnsi="Calibri" w:cs="Calibri"/>
              </w:rPr>
              <w:t>Revision Date</w:t>
            </w:r>
            <w:r>
              <w:rPr>
                <w:rFonts w:ascii="Calibri" w:hAnsi="Calibri" w:cs="Calibri"/>
              </w:rPr>
              <w:t>:</w:t>
            </w:r>
            <w:r w:rsidRPr="0004628D">
              <w:rPr>
                <w:rFonts w:ascii="Calibri" w:hAnsi="Calibri" w:cs="Calibri"/>
              </w:rPr>
              <w:tab/>
              <w:t xml:space="preserve">      ___/___/___</w:t>
            </w:r>
          </w:p>
        </w:tc>
      </w:tr>
    </w:tbl>
    <w:p w14:paraId="6AA4F156" w14:textId="77777777" w:rsidR="0004628D" w:rsidRDefault="0004628D" w:rsidP="0004628D">
      <w:pPr>
        <w:spacing w:after="0"/>
      </w:pPr>
    </w:p>
    <w:p w14:paraId="05068FA6" w14:textId="77777777" w:rsidR="0004628D" w:rsidRPr="00536169" w:rsidRDefault="0004628D" w:rsidP="00536169">
      <w:pPr>
        <w:spacing w:line="240" w:lineRule="auto"/>
        <w:jc w:val="both"/>
        <w:rPr>
          <w:rFonts w:ascii="Calibri" w:hAnsi="Calibri" w:cs="Calibri"/>
        </w:rPr>
      </w:pPr>
      <w:r w:rsidRPr="00536169">
        <w:rPr>
          <w:rFonts w:ascii="Calibri" w:hAnsi="Calibri" w:cs="Calibri"/>
          <w:b/>
          <w:bCs/>
        </w:rPr>
        <w:t>N.B.</w:t>
      </w:r>
      <w:r w:rsidRPr="00536169">
        <w:rPr>
          <w:rFonts w:ascii="Calibri" w:hAnsi="Calibri" w:cs="Calibri"/>
        </w:rPr>
        <w:t xml:space="preserve"> The post holder will carry out his/her responsibilities in accordance with the Trust’s equal opportunities policy.</w:t>
      </w:r>
    </w:p>
    <w:p w14:paraId="67C18C66" w14:textId="77777777" w:rsidR="0004628D" w:rsidRPr="00536169" w:rsidRDefault="0004628D" w:rsidP="00536169">
      <w:pPr>
        <w:spacing w:line="240" w:lineRule="auto"/>
        <w:jc w:val="both"/>
        <w:rPr>
          <w:rFonts w:ascii="Calibri" w:hAnsi="Calibri" w:cs="Calibri"/>
        </w:rPr>
      </w:pPr>
      <w:r w:rsidRPr="00536169">
        <w:rPr>
          <w:rFonts w:ascii="Calibri" w:hAnsi="Calibri" w:cs="Calibri"/>
        </w:rPr>
        <w:t>This job description is provided to assist the post holder to know what his/her duties are. It may be amended from time to time without change to the level of responsibility appropriate to the grade of the post.</w:t>
      </w:r>
    </w:p>
    <w:p w14:paraId="07340EA2" w14:textId="77777777" w:rsidR="0004628D" w:rsidRPr="00536169" w:rsidRDefault="0004628D" w:rsidP="00536169">
      <w:pPr>
        <w:spacing w:line="240" w:lineRule="auto"/>
        <w:jc w:val="both"/>
        <w:rPr>
          <w:rFonts w:ascii="Calibri" w:hAnsi="Calibri" w:cs="Calibri"/>
          <w:b/>
          <w:bCs/>
        </w:rPr>
      </w:pPr>
      <w:r w:rsidRPr="00536169">
        <w:rPr>
          <w:rFonts w:ascii="Calibri" w:hAnsi="Calibri" w:cs="Calibri"/>
          <w:b/>
          <w:bCs/>
        </w:rPr>
        <w:t>Health and Safety</w:t>
      </w:r>
    </w:p>
    <w:p w14:paraId="7C749CB6" w14:textId="77777777" w:rsidR="0004628D" w:rsidRPr="00536169" w:rsidRDefault="0004628D" w:rsidP="00536169">
      <w:pPr>
        <w:spacing w:line="240" w:lineRule="auto"/>
        <w:jc w:val="both"/>
        <w:rPr>
          <w:rFonts w:ascii="Calibri" w:hAnsi="Calibri" w:cs="Calibri"/>
        </w:rPr>
      </w:pPr>
      <w:r w:rsidRPr="00536169">
        <w:rPr>
          <w:rFonts w:ascii="Calibri" w:hAnsi="Calibri" w:cs="Calibri"/>
        </w:rPr>
        <w:t>So far as is reasonably practical, the post holder must ensure that safe working practices are adopted by employees, and in premises/work areas for which the post holder is responsible, to maintain a safe working environment for employees and learners.</w:t>
      </w:r>
    </w:p>
    <w:p w14:paraId="28F7C710" w14:textId="77777777" w:rsidR="00536169" w:rsidRPr="00536169" w:rsidRDefault="00536169" w:rsidP="00536169">
      <w:pPr>
        <w:spacing w:line="240" w:lineRule="auto"/>
        <w:jc w:val="both"/>
        <w:rPr>
          <w:rFonts w:ascii="Calibri" w:hAnsi="Calibri" w:cs="Calibri"/>
        </w:rPr>
      </w:pPr>
    </w:p>
    <w:p w14:paraId="3F1678AD" w14:textId="77777777" w:rsidR="00536169" w:rsidRPr="00536169" w:rsidRDefault="00536169" w:rsidP="00536169">
      <w:pPr>
        <w:spacing w:line="240" w:lineRule="auto"/>
        <w:jc w:val="both"/>
        <w:rPr>
          <w:rFonts w:ascii="Calibri" w:hAnsi="Calibri" w:cs="Calibri"/>
        </w:rPr>
      </w:pPr>
    </w:p>
    <w:p w14:paraId="20ACE8BB" w14:textId="77777777" w:rsidR="0004628D" w:rsidRPr="00536169" w:rsidRDefault="0004628D" w:rsidP="00536169">
      <w:pPr>
        <w:spacing w:line="240" w:lineRule="auto"/>
        <w:jc w:val="both"/>
        <w:rPr>
          <w:rFonts w:ascii="Calibri" w:hAnsi="Calibri" w:cs="Calibri"/>
          <w:b/>
          <w:bCs/>
        </w:rPr>
      </w:pPr>
      <w:r w:rsidRPr="00536169">
        <w:rPr>
          <w:rFonts w:ascii="Calibri" w:hAnsi="Calibri" w:cs="Calibri"/>
          <w:b/>
          <w:bCs/>
        </w:rPr>
        <w:t>Safeguarding</w:t>
      </w:r>
    </w:p>
    <w:p w14:paraId="6E81471F" w14:textId="67F55A90" w:rsidR="0004628D" w:rsidRPr="00536169" w:rsidRDefault="0004628D" w:rsidP="00536169">
      <w:pPr>
        <w:spacing w:line="240" w:lineRule="auto"/>
        <w:jc w:val="both"/>
        <w:rPr>
          <w:rFonts w:ascii="Calibri" w:hAnsi="Calibri" w:cs="Calibri"/>
        </w:rPr>
      </w:pPr>
      <w:r w:rsidRPr="00536169">
        <w:rPr>
          <w:rFonts w:ascii="Calibri" w:hAnsi="Calibri" w:cs="Calibri"/>
        </w:rPr>
        <w:lastRenderedPageBreak/>
        <w:t>EMAT is committed to the safeguarding of its young persons and expects all staff, volunteers, and adults to work within the parameters of the policies and procedures as agreed by the Board of Trustees to ensure the safety of all young persons within its care.</w:t>
      </w:r>
    </w:p>
    <w:p w14:paraId="70925723" w14:textId="77777777" w:rsidR="0004628D" w:rsidRPr="00536169" w:rsidRDefault="0004628D" w:rsidP="00536169">
      <w:pPr>
        <w:spacing w:line="240" w:lineRule="auto"/>
        <w:jc w:val="both"/>
        <w:rPr>
          <w:rFonts w:ascii="Calibri" w:hAnsi="Calibri" w:cs="Calibri"/>
          <w:b/>
          <w:bCs/>
        </w:rPr>
      </w:pPr>
      <w:r w:rsidRPr="00536169">
        <w:rPr>
          <w:rFonts w:ascii="Calibri" w:hAnsi="Calibri" w:cs="Calibri"/>
          <w:b/>
          <w:bCs/>
        </w:rPr>
        <w:t>Equal Opportunities</w:t>
      </w:r>
    </w:p>
    <w:p w14:paraId="4A82CB26" w14:textId="5AE07A75" w:rsidR="0004628D" w:rsidRPr="00536169" w:rsidRDefault="0004628D" w:rsidP="00536169">
      <w:pPr>
        <w:spacing w:line="240" w:lineRule="auto"/>
        <w:jc w:val="both"/>
        <w:rPr>
          <w:rFonts w:ascii="Calibri" w:hAnsi="Calibri" w:cs="Calibri"/>
        </w:rPr>
      </w:pPr>
      <w:r w:rsidRPr="00536169">
        <w:rPr>
          <w:rFonts w:ascii="Calibri" w:hAnsi="Calibri" w:cs="Calibri"/>
        </w:rPr>
        <w:t>It is the policy of EMAT to provide equal opportunities for all individuals; to prohibit discrimination in employment on any basis protected by applicable law, including but not limited to race, religious creed, marital status, sex, sexual orientation, ancestry, national origin, age, medical condition, or disability. EMAT promotes equal employment opportunities in all aspects of employment through positive employment policies and practice.</w:t>
      </w:r>
    </w:p>
    <w:p w14:paraId="3D1B13D2" w14:textId="3A50485E" w:rsidR="0004628D" w:rsidRPr="00536169" w:rsidRDefault="0004628D" w:rsidP="00536169">
      <w:pPr>
        <w:spacing w:line="240" w:lineRule="auto"/>
        <w:jc w:val="both"/>
        <w:rPr>
          <w:rFonts w:ascii="Calibri" w:hAnsi="Calibri" w:cs="Calibri"/>
        </w:rPr>
      </w:pPr>
      <w:r w:rsidRPr="00536169">
        <w:rPr>
          <w:rFonts w:ascii="Calibri" w:hAnsi="Calibri" w:cs="Calibri"/>
        </w:rPr>
        <w:t>If any special requirements are needed to attend an interview, please inform the trust.</w:t>
      </w:r>
    </w:p>
    <w:sectPr w:rsidR="0004628D" w:rsidRPr="00536169" w:rsidSect="002C35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B3262"/>
    <w:multiLevelType w:val="hybridMultilevel"/>
    <w:tmpl w:val="4ABA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D3084"/>
    <w:multiLevelType w:val="hybridMultilevel"/>
    <w:tmpl w:val="E7EE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757682"/>
    <w:multiLevelType w:val="hybridMultilevel"/>
    <w:tmpl w:val="56427BE2"/>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759C0"/>
    <w:multiLevelType w:val="hybridMultilevel"/>
    <w:tmpl w:val="F8487DBE"/>
    <w:lvl w:ilvl="0" w:tplc="5546BDC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7D6925"/>
    <w:multiLevelType w:val="hybridMultilevel"/>
    <w:tmpl w:val="E496CD1C"/>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B41919"/>
    <w:multiLevelType w:val="hybridMultilevel"/>
    <w:tmpl w:val="2D64BC06"/>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E15A1B"/>
    <w:multiLevelType w:val="hybridMultilevel"/>
    <w:tmpl w:val="00A62872"/>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1614A8"/>
    <w:multiLevelType w:val="hybridMultilevel"/>
    <w:tmpl w:val="84346116"/>
    <w:lvl w:ilvl="0" w:tplc="F2C61FB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8812160">
    <w:abstractNumId w:val="0"/>
  </w:num>
  <w:num w:numId="2" w16cid:durableId="206725339">
    <w:abstractNumId w:val="2"/>
  </w:num>
  <w:num w:numId="3" w16cid:durableId="1350523050">
    <w:abstractNumId w:val="1"/>
  </w:num>
  <w:num w:numId="4" w16cid:durableId="2120449949">
    <w:abstractNumId w:val="5"/>
  </w:num>
  <w:num w:numId="5" w16cid:durableId="326249471">
    <w:abstractNumId w:val="3"/>
  </w:num>
  <w:num w:numId="6" w16cid:durableId="1785734018">
    <w:abstractNumId w:val="6"/>
  </w:num>
  <w:num w:numId="7" w16cid:durableId="260065591">
    <w:abstractNumId w:val="7"/>
  </w:num>
  <w:num w:numId="8" w16cid:durableId="228610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E4"/>
    <w:rsid w:val="0004628D"/>
    <w:rsid w:val="000651F3"/>
    <w:rsid w:val="000762CD"/>
    <w:rsid w:val="00087F83"/>
    <w:rsid w:val="001330B5"/>
    <w:rsid w:val="001C6F6C"/>
    <w:rsid w:val="001F7852"/>
    <w:rsid w:val="00255F57"/>
    <w:rsid w:val="00295DFC"/>
    <w:rsid w:val="002C35E4"/>
    <w:rsid w:val="002C75CC"/>
    <w:rsid w:val="00360A8C"/>
    <w:rsid w:val="0038056E"/>
    <w:rsid w:val="003A33F1"/>
    <w:rsid w:val="00421A07"/>
    <w:rsid w:val="0047722D"/>
    <w:rsid w:val="004F3078"/>
    <w:rsid w:val="005163FF"/>
    <w:rsid w:val="00536169"/>
    <w:rsid w:val="005C0AB0"/>
    <w:rsid w:val="0060350B"/>
    <w:rsid w:val="006506CF"/>
    <w:rsid w:val="00680EB4"/>
    <w:rsid w:val="006B4B50"/>
    <w:rsid w:val="007402D4"/>
    <w:rsid w:val="00742CE1"/>
    <w:rsid w:val="007A2AB9"/>
    <w:rsid w:val="007C1045"/>
    <w:rsid w:val="00820829"/>
    <w:rsid w:val="008552AC"/>
    <w:rsid w:val="008A1232"/>
    <w:rsid w:val="008F53AE"/>
    <w:rsid w:val="009751B0"/>
    <w:rsid w:val="009C470C"/>
    <w:rsid w:val="009F7E7A"/>
    <w:rsid w:val="00A01E70"/>
    <w:rsid w:val="00A57C1D"/>
    <w:rsid w:val="00AB1CD4"/>
    <w:rsid w:val="00B27A3C"/>
    <w:rsid w:val="00B649D2"/>
    <w:rsid w:val="00BB0130"/>
    <w:rsid w:val="00BB19EC"/>
    <w:rsid w:val="00BD373A"/>
    <w:rsid w:val="00BE0F28"/>
    <w:rsid w:val="00C013DE"/>
    <w:rsid w:val="00C03D72"/>
    <w:rsid w:val="00C27BFD"/>
    <w:rsid w:val="00D62C7F"/>
    <w:rsid w:val="00DB2578"/>
    <w:rsid w:val="00E37DC5"/>
    <w:rsid w:val="00E64F6F"/>
    <w:rsid w:val="00E87148"/>
    <w:rsid w:val="00F47641"/>
    <w:rsid w:val="00F90BF6"/>
    <w:rsid w:val="00FD1291"/>
    <w:rsid w:val="00FD2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09F0"/>
  <w15:chartTrackingRefBased/>
  <w15:docId w15:val="{9D9A4D2A-1C54-4A47-867C-A1CDF1E2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5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5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5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5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5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5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5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5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5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5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5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5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5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5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5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5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5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5E4"/>
    <w:rPr>
      <w:rFonts w:eastAsiaTheme="majorEastAsia" w:cstheme="majorBidi"/>
      <w:color w:val="272727" w:themeColor="text1" w:themeTint="D8"/>
    </w:rPr>
  </w:style>
  <w:style w:type="paragraph" w:styleId="Title">
    <w:name w:val="Title"/>
    <w:basedOn w:val="Normal"/>
    <w:next w:val="Normal"/>
    <w:link w:val="TitleChar"/>
    <w:uiPriority w:val="10"/>
    <w:qFormat/>
    <w:rsid w:val="002C35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5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5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5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5E4"/>
    <w:pPr>
      <w:spacing w:before="160"/>
      <w:jc w:val="center"/>
    </w:pPr>
    <w:rPr>
      <w:i/>
      <w:iCs/>
      <w:color w:val="404040" w:themeColor="text1" w:themeTint="BF"/>
    </w:rPr>
  </w:style>
  <w:style w:type="character" w:customStyle="1" w:styleId="QuoteChar">
    <w:name w:val="Quote Char"/>
    <w:basedOn w:val="DefaultParagraphFont"/>
    <w:link w:val="Quote"/>
    <w:uiPriority w:val="29"/>
    <w:rsid w:val="002C35E4"/>
    <w:rPr>
      <w:i/>
      <w:iCs/>
      <w:color w:val="404040" w:themeColor="text1" w:themeTint="BF"/>
    </w:rPr>
  </w:style>
  <w:style w:type="paragraph" w:styleId="ListParagraph">
    <w:name w:val="List Paragraph"/>
    <w:basedOn w:val="Normal"/>
    <w:uiPriority w:val="34"/>
    <w:qFormat/>
    <w:rsid w:val="002C35E4"/>
    <w:pPr>
      <w:ind w:left="720"/>
      <w:contextualSpacing/>
    </w:pPr>
  </w:style>
  <w:style w:type="character" w:styleId="IntenseEmphasis">
    <w:name w:val="Intense Emphasis"/>
    <w:basedOn w:val="DefaultParagraphFont"/>
    <w:uiPriority w:val="21"/>
    <w:qFormat/>
    <w:rsid w:val="002C35E4"/>
    <w:rPr>
      <w:i/>
      <w:iCs/>
      <w:color w:val="0F4761" w:themeColor="accent1" w:themeShade="BF"/>
    </w:rPr>
  </w:style>
  <w:style w:type="paragraph" w:styleId="IntenseQuote">
    <w:name w:val="Intense Quote"/>
    <w:basedOn w:val="Normal"/>
    <w:next w:val="Normal"/>
    <w:link w:val="IntenseQuoteChar"/>
    <w:uiPriority w:val="30"/>
    <w:qFormat/>
    <w:rsid w:val="002C35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5E4"/>
    <w:rPr>
      <w:i/>
      <w:iCs/>
      <w:color w:val="0F4761" w:themeColor="accent1" w:themeShade="BF"/>
    </w:rPr>
  </w:style>
  <w:style w:type="character" w:styleId="IntenseReference">
    <w:name w:val="Intense Reference"/>
    <w:basedOn w:val="DefaultParagraphFont"/>
    <w:uiPriority w:val="32"/>
    <w:qFormat/>
    <w:rsid w:val="002C35E4"/>
    <w:rPr>
      <w:b/>
      <w:bCs/>
      <w:smallCaps/>
      <w:color w:val="0F4761" w:themeColor="accent1" w:themeShade="BF"/>
      <w:spacing w:val="5"/>
    </w:rPr>
  </w:style>
  <w:style w:type="table" w:styleId="TableGrid">
    <w:name w:val="Table Grid"/>
    <w:basedOn w:val="TableNormal"/>
    <w:uiPriority w:val="39"/>
    <w:rsid w:val="002C3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52AC"/>
    <w:pPr>
      <w:spacing w:after="0" w:line="240" w:lineRule="auto"/>
    </w:pPr>
    <w:rPr>
      <w:rFonts w:ascii="SimSun" w:eastAsia="SimSun" w:hAnsi="SimSun" w:cs="SimSun"/>
      <w:kern w:val="0"/>
      <w:sz w:val="24"/>
      <w:szCs w:val="24"/>
      <w:lang w:eastAsia="zh-CN"/>
      <w14:ligatures w14:val="none"/>
    </w:rPr>
  </w:style>
  <w:style w:type="paragraph" w:customStyle="1" w:styleId="Default">
    <w:name w:val="Default"/>
    <w:rsid w:val="008552AC"/>
    <w:pPr>
      <w:autoSpaceDE w:val="0"/>
      <w:autoSpaceDN w:val="0"/>
      <w:adjustRightInd w:val="0"/>
      <w:spacing w:after="0" w:line="240" w:lineRule="auto"/>
    </w:pPr>
    <w:rPr>
      <w:rFonts w:ascii="Tahoma" w:hAnsi="Tahoma" w:cs="Tahoma"/>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4132912267A438ABBEDF5D7D231D1" ma:contentTypeVersion="17" ma:contentTypeDescription="Create a new document." ma:contentTypeScope="" ma:versionID="9b31e1ca98eb07e3a89e9e828c7087c4">
  <xsd:schema xmlns:xsd="http://www.w3.org/2001/XMLSchema" xmlns:xs="http://www.w3.org/2001/XMLSchema" xmlns:p="http://schemas.microsoft.com/office/2006/metadata/properties" xmlns:ns2="8b2af8d1-dd38-4ea8-934d-6892d29dee31" xmlns:ns3="e6d92f2a-3504-4516-bb7b-f05d24ab1216" targetNamespace="http://schemas.microsoft.com/office/2006/metadata/properties" ma:root="true" ma:fieldsID="8fa1c0c7dccac35ce405dd6bc6988807" ns2:_="" ns3:_="">
    <xsd:import namespace="8b2af8d1-dd38-4ea8-934d-6892d29dee31"/>
    <xsd:import namespace="e6d92f2a-3504-4516-bb7b-f05d24ab12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af8d1-dd38-4ea8-934d-6892d29de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92f2a-3504-4516-bb7b-f05d24ab12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d7dccc-acf1-45ae-bebd-91241fda09b9}" ma:internalName="TaxCatchAll" ma:showField="CatchAllData" ma:web="e6d92f2a-3504-4516-bb7b-f05d24ab1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2af8d1-dd38-4ea8-934d-6892d29dee31">
      <Terms xmlns="http://schemas.microsoft.com/office/infopath/2007/PartnerControls"/>
    </lcf76f155ced4ddcb4097134ff3c332f>
    <TaxCatchAll xmlns="e6d92f2a-3504-4516-bb7b-f05d24ab1216" xsi:nil="true"/>
  </documentManagement>
</p:properties>
</file>

<file path=customXml/itemProps1.xml><?xml version="1.0" encoding="utf-8"?>
<ds:datastoreItem xmlns:ds="http://schemas.openxmlformats.org/officeDocument/2006/customXml" ds:itemID="{F4D5027E-4B2C-4ECC-BD53-480122E73D5F}"/>
</file>

<file path=customXml/itemProps2.xml><?xml version="1.0" encoding="utf-8"?>
<ds:datastoreItem xmlns:ds="http://schemas.openxmlformats.org/officeDocument/2006/customXml" ds:itemID="{FE8DB692-0FD6-451F-8D2E-E8A2D49F149C}"/>
</file>

<file path=customXml/itemProps3.xml><?xml version="1.0" encoding="utf-8"?>
<ds:datastoreItem xmlns:ds="http://schemas.openxmlformats.org/officeDocument/2006/customXml" ds:itemID="{EB98623B-C98B-4804-94A4-91CE5D82151A}"/>
</file>

<file path=docProps/app.xml><?xml version="1.0" encoding="utf-8"?>
<Properties xmlns="http://schemas.openxmlformats.org/officeDocument/2006/extended-properties" xmlns:vt="http://schemas.openxmlformats.org/officeDocument/2006/docPropsVTypes">
  <Template>Normal</Template>
  <TotalTime>46</TotalTime>
  <Pages>4</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Serráo</dc:creator>
  <cp:keywords/>
  <dc:description/>
  <cp:lastModifiedBy>Martin Serráo</cp:lastModifiedBy>
  <cp:revision>47</cp:revision>
  <dcterms:created xsi:type="dcterms:W3CDTF">2024-06-09T15:16:00Z</dcterms:created>
  <dcterms:modified xsi:type="dcterms:W3CDTF">2024-06-15T16:21:00Z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2024-06-09T15:10:37Z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38f5308c-d089-490b-821c-d9bce5e0479b</vt:lpwstr>
  </property>
  <property fmtid="{D5CDD505-2E9C-101B-9397-08002B2CF9AE}" pid="8" name="MSIP_Label_6cdb3814-1b18-49d9-9913-87d5339d0e83_ContentBits">
    <vt:lpwstr>0</vt:lpwstr>
  </property>
  <property fmtid="{D5CDD505-2E9C-101B-9397-08002B2CF9AE}" pid="9" name="ContentTypeId">
    <vt:lpwstr>0x010100A4D4132912267A438ABBEDF5D7D231D1</vt:lpwstr>
  </property>
</Properties>
</file>