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5126" w14:textId="77777777" w:rsidR="00616179" w:rsidRPr="009A1155" w:rsidRDefault="00616179" w:rsidP="00F43B3A">
      <w:pPr>
        <w:pStyle w:val="paragraph"/>
        <w:spacing w:before="0" w:beforeAutospacing="0" w:after="0" w:afterAutospacing="0"/>
        <w:jc w:val="center"/>
        <w:textAlignment w:val="baseline"/>
        <w:rPr>
          <w:rStyle w:val="eop"/>
          <w:rFonts w:asciiTheme="minorHAnsi" w:hAnsiTheme="minorHAnsi" w:cstheme="minorHAnsi"/>
          <w:sz w:val="32"/>
          <w:szCs w:val="32"/>
        </w:rPr>
      </w:pPr>
    </w:p>
    <w:tbl>
      <w:tblPr>
        <w:tblStyle w:val="TableGrid11"/>
        <w:tblW w:w="9016" w:type="dxa"/>
        <w:tblLook w:val="04A0" w:firstRow="1" w:lastRow="0" w:firstColumn="1" w:lastColumn="0" w:noHBand="0" w:noVBand="1"/>
      </w:tblPr>
      <w:tblGrid>
        <w:gridCol w:w="1696"/>
        <w:gridCol w:w="7320"/>
      </w:tblGrid>
      <w:tr w:rsidR="00616179" w:rsidRPr="009A1155" w14:paraId="5EA36895" w14:textId="77777777" w:rsidTr="2AF1ED69">
        <w:tc>
          <w:tcPr>
            <w:tcW w:w="9016" w:type="dxa"/>
            <w:gridSpan w:val="2"/>
            <w:shd w:val="clear" w:color="auto" w:fill="FFF2CC" w:themeFill="accent4" w:themeFillTint="33"/>
          </w:tcPr>
          <w:p w14:paraId="7638084D" w14:textId="1865965E" w:rsidR="00616179" w:rsidRPr="009A1155" w:rsidRDefault="00616179" w:rsidP="001618EC">
            <w:pPr>
              <w:spacing w:after="200" w:line="276" w:lineRule="auto"/>
              <w:outlineLvl w:val="0"/>
              <w:rPr>
                <w:rFonts w:asciiTheme="minorHAnsi" w:hAnsiTheme="minorHAnsi" w:cstheme="minorHAnsi"/>
                <w:b/>
                <w:sz w:val="32"/>
                <w:szCs w:val="32"/>
              </w:rPr>
            </w:pPr>
            <w:r w:rsidRPr="009A1155">
              <w:rPr>
                <w:rFonts w:asciiTheme="minorHAnsi" w:hAnsiTheme="minorHAnsi" w:cstheme="minorHAnsi"/>
                <w:b/>
                <w:sz w:val="32"/>
                <w:szCs w:val="32"/>
              </w:rPr>
              <w:t xml:space="preserve">Job Description – </w:t>
            </w:r>
            <w:r w:rsidR="00D125AC">
              <w:rPr>
                <w:rFonts w:asciiTheme="minorHAnsi" w:hAnsiTheme="minorHAnsi" w:cstheme="minorHAnsi"/>
                <w:b/>
                <w:sz w:val="32"/>
                <w:szCs w:val="32"/>
              </w:rPr>
              <w:t>NIA</w:t>
            </w:r>
            <w:r w:rsidR="00873865">
              <w:rPr>
                <w:rFonts w:asciiTheme="minorHAnsi" w:hAnsiTheme="minorHAnsi" w:cstheme="minorHAnsi"/>
                <w:b/>
                <w:sz w:val="32"/>
                <w:szCs w:val="32"/>
              </w:rPr>
              <w:t xml:space="preserve"> Academy </w:t>
            </w:r>
            <w:r w:rsidR="00D125AC">
              <w:rPr>
                <w:rFonts w:asciiTheme="minorHAnsi" w:hAnsiTheme="minorHAnsi" w:cstheme="minorHAnsi"/>
                <w:b/>
                <w:sz w:val="32"/>
                <w:szCs w:val="32"/>
              </w:rPr>
              <w:t>(</w:t>
            </w:r>
            <w:r w:rsidR="00873865">
              <w:rPr>
                <w:rFonts w:asciiTheme="minorHAnsi" w:hAnsiTheme="minorHAnsi" w:cstheme="minorHAnsi"/>
                <w:b/>
                <w:sz w:val="32"/>
                <w:szCs w:val="32"/>
              </w:rPr>
              <w:t>Primary</w:t>
            </w:r>
            <w:r w:rsidR="00D125AC">
              <w:rPr>
                <w:rFonts w:asciiTheme="minorHAnsi" w:hAnsiTheme="minorHAnsi" w:cstheme="minorHAnsi"/>
                <w:b/>
                <w:sz w:val="32"/>
                <w:szCs w:val="32"/>
              </w:rPr>
              <w:t>)</w:t>
            </w:r>
            <w:r w:rsidRPr="009A1155">
              <w:rPr>
                <w:rFonts w:asciiTheme="minorHAnsi" w:hAnsiTheme="minorHAnsi" w:cstheme="minorHAnsi"/>
                <w:b/>
                <w:sz w:val="32"/>
                <w:szCs w:val="32"/>
              </w:rPr>
              <w:t xml:space="preserve">  </w:t>
            </w:r>
          </w:p>
        </w:tc>
      </w:tr>
      <w:tr w:rsidR="00616179" w:rsidRPr="00616179" w14:paraId="5FC6EE6A" w14:textId="77777777" w:rsidTr="2AF1ED69">
        <w:trPr>
          <w:trHeight w:val="436"/>
        </w:trPr>
        <w:tc>
          <w:tcPr>
            <w:tcW w:w="1696" w:type="dxa"/>
            <w:shd w:val="clear" w:color="auto" w:fill="DEEAF6" w:themeFill="accent1" w:themeFillTint="33"/>
          </w:tcPr>
          <w:p w14:paraId="3DF00AA6"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3CD55912" w14:textId="082C345F" w:rsidR="00616179" w:rsidRPr="00B90432" w:rsidRDefault="001777CF" w:rsidP="003066A9">
            <w:pPr>
              <w:outlineLvl w:val="0"/>
              <w:rPr>
                <w:rFonts w:asciiTheme="minorHAnsi" w:hAnsiTheme="minorHAnsi" w:cstheme="minorHAnsi"/>
                <w:sz w:val="22"/>
                <w:szCs w:val="22"/>
              </w:rPr>
            </w:pPr>
            <w:r w:rsidRPr="00B90432">
              <w:rPr>
                <w:rFonts w:asciiTheme="minorHAnsi" w:hAnsiTheme="minorHAnsi" w:cstheme="minorHAnsi"/>
                <w:sz w:val="22"/>
                <w:szCs w:val="22"/>
              </w:rPr>
              <w:t xml:space="preserve">Key Stage </w:t>
            </w:r>
            <w:r w:rsidR="003066A9">
              <w:rPr>
                <w:rFonts w:asciiTheme="minorHAnsi" w:hAnsiTheme="minorHAnsi" w:cstheme="minorHAnsi"/>
                <w:sz w:val="22"/>
                <w:szCs w:val="22"/>
              </w:rPr>
              <w:t>Lead - Primary</w:t>
            </w:r>
            <w:r w:rsidR="004A6FE0">
              <w:rPr>
                <w:rFonts w:asciiTheme="minorHAnsi" w:hAnsiTheme="minorHAnsi" w:cstheme="minorHAnsi"/>
                <w:sz w:val="22"/>
                <w:szCs w:val="22"/>
              </w:rPr>
              <w:t xml:space="preserve"> </w:t>
            </w:r>
          </w:p>
        </w:tc>
      </w:tr>
      <w:tr w:rsidR="00616179" w:rsidRPr="00616179" w14:paraId="21F4EDDA" w14:textId="77777777" w:rsidTr="2AF1ED69">
        <w:tc>
          <w:tcPr>
            <w:tcW w:w="1696" w:type="dxa"/>
            <w:shd w:val="clear" w:color="auto" w:fill="DEEAF6" w:themeFill="accent1" w:themeFillTint="33"/>
          </w:tcPr>
          <w:p w14:paraId="6DB54168"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5D9B1802" w14:textId="03413231" w:rsidR="00616179" w:rsidRPr="00B90432" w:rsidRDefault="00E9690B" w:rsidP="00105927">
            <w:pPr>
              <w:spacing w:after="200" w:line="276" w:lineRule="auto"/>
              <w:outlineLvl w:val="0"/>
              <w:rPr>
                <w:rFonts w:asciiTheme="minorHAnsi" w:hAnsiTheme="minorHAnsi" w:cstheme="minorHAnsi"/>
                <w:sz w:val="22"/>
                <w:szCs w:val="22"/>
              </w:rPr>
            </w:pPr>
            <w:bookmarkStart w:id="0" w:name="_Hlk182209923"/>
            <w:r>
              <w:rPr>
                <w:rFonts w:asciiTheme="minorHAnsi" w:hAnsiTheme="minorHAnsi" w:cstheme="minorHAnsi"/>
                <w:sz w:val="22"/>
                <w:szCs w:val="22"/>
              </w:rPr>
              <w:t>A</w:t>
            </w:r>
            <w:r w:rsidR="00B504BA">
              <w:rPr>
                <w:rFonts w:asciiTheme="minorHAnsi" w:hAnsiTheme="minorHAnsi" w:cstheme="minorHAnsi"/>
                <w:sz w:val="22"/>
                <w:szCs w:val="22"/>
              </w:rPr>
              <w:t>HT</w:t>
            </w:r>
            <w:r w:rsidR="00F91585">
              <w:rPr>
                <w:rFonts w:asciiTheme="minorHAnsi" w:hAnsiTheme="minorHAnsi" w:cstheme="minorHAnsi"/>
                <w:sz w:val="22"/>
                <w:szCs w:val="22"/>
              </w:rPr>
              <w:t xml:space="preserve">- Head of </w:t>
            </w:r>
            <w:r>
              <w:rPr>
                <w:rFonts w:asciiTheme="minorHAnsi" w:hAnsiTheme="minorHAnsi" w:cstheme="minorHAnsi"/>
                <w:sz w:val="22"/>
                <w:szCs w:val="22"/>
              </w:rPr>
              <w:t xml:space="preserve">Primary </w:t>
            </w:r>
            <w:bookmarkEnd w:id="0"/>
            <w:r w:rsidR="00F91585">
              <w:rPr>
                <w:rFonts w:asciiTheme="minorHAnsi" w:hAnsiTheme="minorHAnsi" w:cstheme="minorHAnsi"/>
                <w:sz w:val="22"/>
                <w:szCs w:val="22"/>
              </w:rPr>
              <w:t xml:space="preserve">and Primary Assistant Heads </w:t>
            </w:r>
          </w:p>
        </w:tc>
      </w:tr>
      <w:tr w:rsidR="00105927" w:rsidRPr="00616179" w14:paraId="2C29C5CC" w14:textId="77777777" w:rsidTr="2AF1ED69">
        <w:trPr>
          <w:trHeight w:val="960"/>
        </w:trPr>
        <w:tc>
          <w:tcPr>
            <w:tcW w:w="1696" w:type="dxa"/>
            <w:shd w:val="clear" w:color="auto" w:fill="DEEAF6" w:themeFill="accent1" w:themeFillTint="33"/>
          </w:tcPr>
          <w:p w14:paraId="4C5597F7" w14:textId="1673D8DE" w:rsidR="00105927" w:rsidRDefault="00B90432"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w:t>
            </w:r>
            <w:r w:rsidR="00105927">
              <w:rPr>
                <w:rFonts w:asciiTheme="minorHAnsi" w:hAnsiTheme="minorHAnsi" w:cstheme="minorHAnsi"/>
                <w:b/>
                <w:sz w:val="22"/>
                <w:szCs w:val="22"/>
              </w:rPr>
              <w:t xml:space="preserve"> with:</w:t>
            </w:r>
          </w:p>
        </w:tc>
        <w:tc>
          <w:tcPr>
            <w:tcW w:w="7320" w:type="dxa"/>
          </w:tcPr>
          <w:p w14:paraId="0AB3BB6C" w14:textId="7C49CD82" w:rsidR="00105927" w:rsidRPr="00B90432" w:rsidRDefault="00E9690B" w:rsidP="001618EC">
            <w:pPr>
              <w:spacing w:after="200" w:line="276" w:lineRule="auto"/>
              <w:outlineLvl w:val="0"/>
              <w:rPr>
                <w:rFonts w:asciiTheme="minorHAnsi" w:hAnsiTheme="minorHAnsi" w:cstheme="minorHAnsi"/>
                <w:sz w:val="22"/>
                <w:szCs w:val="22"/>
              </w:rPr>
            </w:pPr>
            <w:r w:rsidRPr="00B90432">
              <w:rPr>
                <w:rFonts w:asciiTheme="minorHAnsi" w:hAnsiTheme="minorHAnsi" w:cstheme="minorHAnsi"/>
                <w:sz w:val="22"/>
                <w:szCs w:val="22"/>
              </w:rPr>
              <w:t>Line</w:t>
            </w:r>
            <w:r w:rsidR="00105927" w:rsidRPr="00B90432">
              <w:rPr>
                <w:rFonts w:asciiTheme="minorHAnsi" w:hAnsiTheme="minorHAnsi" w:cstheme="minorHAnsi"/>
                <w:sz w:val="22"/>
                <w:szCs w:val="22"/>
              </w:rPr>
              <w:t xml:space="preserve"> managers, senior and extended leadership team, parents/carers, trust central team, governors, external agencies, relevant support staff. </w:t>
            </w:r>
          </w:p>
        </w:tc>
      </w:tr>
      <w:tr w:rsidR="00616179" w:rsidRPr="00616179" w14:paraId="3370B3EB" w14:textId="77777777" w:rsidTr="00AE23BD">
        <w:tc>
          <w:tcPr>
            <w:tcW w:w="1696" w:type="dxa"/>
            <w:shd w:val="clear" w:color="auto" w:fill="DEEAF6" w:themeFill="accent1" w:themeFillTint="33"/>
          </w:tcPr>
          <w:p w14:paraId="5995F95A"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98BCE28" w14:textId="628D71F5" w:rsidR="00EA3FFC" w:rsidRPr="00B90432" w:rsidRDefault="00A1247D" w:rsidP="00AE23BD">
            <w:pPr>
              <w:spacing w:after="200" w:line="276" w:lineRule="auto"/>
              <w:outlineLvl w:val="0"/>
              <w:rPr>
                <w:rFonts w:asciiTheme="minorHAnsi" w:hAnsiTheme="minorHAnsi" w:cstheme="minorBidi"/>
                <w:sz w:val="22"/>
                <w:szCs w:val="22"/>
                <w:highlight w:val="yellow"/>
              </w:rPr>
            </w:pPr>
            <w:r>
              <w:rPr>
                <w:rFonts w:asciiTheme="minorHAnsi" w:hAnsiTheme="minorHAnsi" w:cstheme="minorBidi"/>
                <w:sz w:val="22"/>
                <w:szCs w:val="22"/>
              </w:rPr>
              <w:t xml:space="preserve">MPS + TLR allowance </w:t>
            </w:r>
          </w:p>
        </w:tc>
      </w:tr>
      <w:tr w:rsidR="00415646" w:rsidRPr="00616179" w14:paraId="622E07B8" w14:textId="77777777" w:rsidTr="00415646">
        <w:tc>
          <w:tcPr>
            <w:tcW w:w="1696" w:type="dxa"/>
            <w:shd w:val="clear" w:color="auto" w:fill="DEEAF6" w:themeFill="accent1" w:themeFillTint="33"/>
          </w:tcPr>
          <w:p w14:paraId="4BA366F1" w14:textId="1E72ECEA" w:rsidR="00415646" w:rsidRDefault="00415646"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54A73948" w14:textId="3D954DE8" w:rsidR="00415646" w:rsidRPr="00415646" w:rsidRDefault="003066A9" w:rsidP="00415646">
            <w:pPr>
              <w:outlineLvl w:val="0"/>
              <w:rPr>
                <w:rFonts w:asciiTheme="minorHAnsi" w:hAnsiTheme="minorHAnsi" w:cstheme="minorBidi"/>
                <w:sz w:val="22"/>
                <w:szCs w:val="22"/>
              </w:rPr>
            </w:pPr>
            <w:r>
              <w:rPr>
                <w:rFonts w:asciiTheme="minorHAnsi" w:hAnsiTheme="minorHAnsi" w:cstheme="minorBidi"/>
                <w:sz w:val="22"/>
                <w:szCs w:val="22"/>
              </w:rPr>
              <w:t>Full time</w:t>
            </w:r>
          </w:p>
          <w:p w14:paraId="56B112E0" w14:textId="432CF0BA" w:rsidR="00415646" w:rsidRPr="2AF1ED69" w:rsidRDefault="00415646" w:rsidP="00415646">
            <w:pPr>
              <w:outlineLvl w:val="0"/>
              <w:rPr>
                <w:rFonts w:asciiTheme="minorHAnsi" w:hAnsiTheme="minorHAnsi" w:cstheme="minorBidi"/>
                <w:sz w:val="22"/>
                <w:szCs w:val="22"/>
                <w:highlight w:val="yellow"/>
              </w:rPr>
            </w:pPr>
            <w:r w:rsidRPr="00415646">
              <w:rPr>
                <w:rFonts w:asciiTheme="minorHAnsi" w:hAnsiTheme="minorHAnsi" w:cstheme="minorBidi"/>
                <w:sz w:val="22"/>
                <w:szCs w:val="22"/>
              </w:rPr>
              <w:t xml:space="preserve">Permanent </w:t>
            </w:r>
          </w:p>
        </w:tc>
      </w:tr>
    </w:tbl>
    <w:p w14:paraId="05B2FA9E" w14:textId="1A90F273" w:rsidR="00616179" w:rsidRDefault="00616179" w:rsidP="00F43B3A">
      <w:pPr>
        <w:pStyle w:val="paragraph"/>
        <w:spacing w:before="0" w:beforeAutospacing="0" w:after="0" w:afterAutospacing="0"/>
        <w:jc w:val="center"/>
        <w:textAlignment w:val="baseline"/>
        <w:rPr>
          <w:rStyle w:val="eop"/>
          <w:rFonts w:asciiTheme="minorHAnsi" w:hAnsiTheme="minorHAnsi" w:cstheme="minorHAnsi"/>
        </w:rPr>
      </w:pPr>
    </w:p>
    <w:p w14:paraId="3E453460" w14:textId="77777777"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r>
        <w:rPr>
          <w:noProof/>
        </w:rPr>
        <w:drawing>
          <wp:inline distT="0" distB="0" distL="0" distR="0" wp14:anchorId="02492E9C" wp14:editId="5FB62945">
            <wp:extent cx="2381250" cy="159482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8719" cy="1640012"/>
                    </a:xfrm>
                    <a:prstGeom prst="rect">
                      <a:avLst/>
                    </a:prstGeom>
                    <a:noFill/>
                  </pic:spPr>
                </pic:pic>
              </a:graphicData>
            </a:graphic>
          </wp:inline>
        </w:drawing>
      </w:r>
    </w:p>
    <w:p w14:paraId="7FF70A75" w14:textId="77777777" w:rsidR="001777CF" w:rsidRPr="003066A9" w:rsidRDefault="001777CF" w:rsidP="00F43B3A">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43592490" w14:textId="77777777" w:rsidR="001777CF" w:rsidRPr="00B75E32"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r w:rsidRPr="00B75E32">
        <w:rPr>
          <w:rStyle w:val="normaltextrun"/>
          <w:rFonts w:asciiTheme="minorHAnsi" w:hAnsiTheme="minorHAnsi" w:cstheme="minorHAnsi"/>
          <w:bCs/>
          <w:sz w:val="22"/>
          <w:szCs w:val="22"/>
        </w:rPr>
        <w:t xml:space="preserve">All staff should be committed to the </w:t>
      </w:r>
      <w:r w:rsidR="00105927" w:rsidRPr="00B75E32">
        <w:rPr>
          <w:rStyle w:val="normaltextrun"/>
          <w:rFonts w:asciiTheme="minorHAnsi" w:hAnsiTheme="minorHAnsi" w:cstheme="minorHAnsi"/>
          <w:bCs/>
          <w:sz w:val="22"/>
          <w:szCs w:val="22"/>
        </w:rPr>
        <w:t>school</w:t>
      </w:r>
      <w:r w:rsidRPr="00B75E32">
        <w:rPr>
          <w:rStyle w:val="normaltextrun"/>
          <w:rFonts w:asciiTheme="minorHAnsi" w:hAnsiTheme="minorHAnsi" w:cstheme="minorHAnsi"/>
          <w:bCs/>
          <w:sz w:val="22"/>
          <w:szCs w:val="22"/>
        </w:rPr>
        <w:t xml:space="preserve"> and East Midlands Academy Trust’s purpose to provide a relentless focus on great leadership and management and outstanding teaching.  East Midlands Academy Trust is committed to support the </w:t>
      </w:r>
      <w:r w:rsidR="00105927" w:rsidRPr="00B75E32">
        <w:rPr>
          <w:rStyle w:val="normaltextrun"/>
          <w:rFonts w:asciiTheme="minorHAnsi" w:hAnsiTheme="minorHAnsi" w:cstheme="minorHAnsi"/>
          <w:bCs/>
          <w:sz w:val="22"/>
          <w:szCs w:val="22"/>
        </w:rPr>
        <w:t>school</w:t>
      </w:r>
      <w:r w:rsidRPr="00B75E32">
        <w:rPr>
          <w:rStyle w:val="normaltextrun"/>
          <w:rFonts w:asciiTheme="minorHAnsi" w:hAnsiTheme="minorHAnsi" w:cstheme="minorHAnsi"/>
          <w:bCs/>
          <w:sz w:val="22"/>
          <w:szCs w:val="22"/>
        </w:rPr>
        <w:t xml:space="preserve"> leaders, teachers and support staff to be the best they can be.</w:t>
      </w:r>
    </w:p>
    <w:p w14:paraId="4DDC7E1B" w14:textId="77777777" w:rsidR="001777CF" w:rsidRPr="00B75E32"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p>
    <w:p w14:paraId="5F4C3266" w14:textId="7E05C4D3" w:rsidR="00F43B3A" w:rsidRPr="00B75E32" w:rsidRDefault="003066A9" w:rsidP="00F43B3A">
      <w:pPr>
        <w:pStyle w:val="paragraph"/>
        <w:spacing w:before="0" w:beforeAutospacing="0" w:after="0" w:afterAutospacing="0"/>
        <w:jc w:val="both"/>
        <w:textAlignment w:val="baseline"/>
        <w:rPr>
          <w:rFonts w:asciiTheme="minorHAnsi" w:hAnsiTheme="minorHAnsi" w:cstheme="minorHAnsi"/>
          <w:sz w:val="22"/>
          <w:szCs w:val="22"/>
        </w:rPr>
      </w:pPr>
      <w:r w:rsidRPr="00B75E32">
        <w:rPr>
          <w:rStyle w:val="normaltextrun"/>
          <w:rFonts w:asciiTheme="minorHAnsi" w:hAnsiTheme="minorHAnsi" w:cstheme="minorHAnsi"/>
          <w:b/>
          <w:bCs/>
          <w:color w:val="0070C0"/>
          <w:sz w:val="22"/>
          <w:szCs w:val="22"/>
        </w:rPr>
        <w:t xml:space="preserve">Role of the </w:t>
      </w:r>
      <w:r w:rsidR="00B75E32" w:rsidRPr="00B75E32">
        <w:rPr>
          <w:rStyle w:val="normaltextrun"/>
          <w:rFonts w:asciiTheme="minorHAnsi" w:hAnsiTheme="minorHAnsi" w:cstheme="minorHAnsi"/>
          <w:b/>
          <w:bCs/>
          <w:color w:val="0070C0"/>
          <w:sz w:val="22"/>
          <w:szCs w:val="22"/>
        </w:rPr>
        <w:t xml:space="preserve">Primary </w:t>
      </w:r>
      <w:r w:rsidRPr="00B75E32">
        <w:rPr>
          <w:rStyle w:val="normaltextrun"/>
          <w:rFonts w:asciiTheme="minorHAnsi" w:hAnsiTheme="minorHAnsi" w:cstheme="minorHAnsi"/>
          <w:b/>
          <w:bCs/>
          <w:color w:val="0070C0"/>
          <w:sz w:val="22"/>
          <w:szCs w:val="22"/>
        </w:rPr>
        <w:t>KS Lead</w:t>
      </w:r>
    </w:p>
    <w:p w14:paraId="3D37BC01" w14:textId="2306A614" w:rsidR="003066A9" w:rsidRPr="00B75E32" w:rsidRDefault="003066A9" w:rsidP="003066A9">
      <w:pPr>
        <w:spacing w:before="40" w:after="40"/>
        <w:rPr>
          <w:rFonts w:asciiTheme="minorHAnsi" w:hAnsiTheme="minorHAnsi" w:cstheme="minorHAnsi"/>
          <w:sz w:val="22"/>
          <w:szCs w:val="22"/>
        </w:rPr>
      </w:pPr>
      <w:r w:rsidRPr="00B75E32">
        <w:rPr>
          <w:rFonts w:asciiTheme="minorHAnsi" w:hAnsiTheme="minorHAnsi" w:cstheme="minorHAnsi"/>
          <w:sz w:val="22"/>
          <w:szCs w:val="22"/>
        </w:rPr>
        <w:t>In addition to the responsibilities of c</w:t>
      </w:r>
      <w:r w:rsidR="00A1247D">
        <w:rPr>
          <w:rFonts w:asciiTheme="minorHAnsi" w:hAnsiTheme="minorHAnsi" w:cstheme="minorHAnsi"/>
          <w:sz w:val="22"/>
          <w:szCs w:val="22"/>
        </w:rPr>
        <w:t xml:space="preserve">lass teacher as set out in the Teachers’ Standards. </w:t>
      </w:r>
      <w:r w:rsidRPr="00B75E32">
        <w:rPr>
          <w:rFonts w:asciiTheme="minorHAnsi" w:hAnsiTheme="minorHAnsi" w:cstheme="minorHAnsi"/>
          <w:sz w:val="22"/>
          <w:szCs w:val="22"/>
        </w:rPr>
        <w:t>The Key Stage lead will also undertake the following duties and responsibilities.</w:t>
      </w:r>
    </w:p>
    <w:p w14:paraId="1E3439FF" w14:textId="77777777" w:rsidR="003066A9" w:rsidRPr="00B75E32" w:rsidRDefault="003066A9" w:rsidP="003066A9">
      <w:pPr>
        <w:spacing w:before="40" w:after="40"/>
        <w:rPr>
          <w:rFonts w:asciiTheme="minorHAnsi" w:hAnsiTheme="minorHAnsi" w:cstheme="minorHAnsi"/>
          <w:sz w:val="22"/>
          <w:szCs w:val="22"/>
        </w:rPr>
      </w:pPr>
    </w:p>
    <w:p w14:paraId="57720090" w14:textId="3C21CDF7" w:rsidR="00B75E32" w:rsidRPr="00B75E32" w:rsidRDefault="003066A9" w:rsidP="00B75E32">
      <w:pPr>
        <w:pStyle w:val="ListParagraph"/>
        <w:numPr>
          <w:ilvl w:val="0"/>
          <w:numId w:val="12"/>
        </w:numPr>
        <w:spacing w:before="40" w:after="40" w:line="259" w:lineRule="auto"/>
        <w:rPr>
          <w:rFonts w:asciiTheme="minorHAnsi" w:hAnsiTheme="minorHAnsi" w:cstheme="minorHAnsi"/>
          <w:sz w:val="22"/>
          <w:szCs w:val="22"/>
        </w:rPr>
      </w:pPr>
      <w:r w:rsidRPr="00B75E32">
        <w:rPr>
          <w:rFonts w:asciiTheme="minorHAnsi" w:hAnsiTheme="minorHAnsi" w:cstheme="minorHAnsi"/>
          <w:sz w:val="22"/>
          <w:szCs w:val="22"/>
        </w:rPr>
        <w:t>Provide professional leadership and management for all subjects across KS1</w:t>
      </w:r>
      <w:r w:rsidR="00B504BA">
        <w:rPr>
          <w:rFonts w:asciiTheme="minorHAnsi" w:hAnsiTheme="minorHAnsi" w:cstheme="minorHAnsi"/>
          <w:sz w:val="22"/>
          <w:szCs w:val="22"/>
        </w:rPr>
        <w:t>,</w:t>
      </w:r>
      <w:r w:rsidRPr="00B75E32">
        <w:rPr>
          <w:rFonts w:asciiTheme="minorHAnsi" w:hAnsiTheme="minorHAnsi" w:cstheme="minorHAnsi"/>
          <w:sz w:val="22"/>
          <w:szCs w:val="22"/>
        </w:rPr>
        <w:t xml:space="preserve"> KS2</w:t>
      </w:r>
      <w:r w:rsidR="00B504BA">
        <w:rPr>
          <w:rFonts w:asciiTheme="minorHAnsi" w:hAnsiTheme="minorHAnsi" w:cstheme="minorHAnsi"/>
          <w:sz w:val="22"/>
          <w:szCs w:val="22"/>
        </w:rPr>
        <w:t xml:space="preserve"> or EYFS</w:t>
      </w:r>
      <w:r w:rsidR="00B75E32" w:rsidRPr="00B75E32">
        <w:rPr>
          <w:rFonts w:asciiTheme="minorHAnsi" w:hAnsiTheme="minorHAnsi" w:cstheme="minorHAnsi"/>
          <w:sz w:val="22"/>
          <w:szCs w:val="22"/>
        </w:rPr>
        <w:t xml:space="preserve"> </w:t>
      </w:r>
      <w:r w:rsidRPr="00B75E32">
        <w:rPr>
          <w:rFonts w:asciiTheme="minorHAnsi" w:hAnsiTheme="minorHAnsi" w:cstheme="minorHAnsi"/>
          <w:sz w:val="22"/>
          <w:szCs w:val="22"/>
        </w:rPr>
        <w:t>in order to secure high quality teaching, effective use of resources and improved standards of learning and achievement for all learners</w:t>
      </w:r>
    </w:p>
    <w:p w14:paraId="57FF681B" w14:textId="71AD3287" w:rsidR="003066A9" w:rsidRPr="00B75E32" w:rsidRDefault="003066A9" w:rsidP="00B75E32">
      <w:pPr>
        <w:pStyle w:val="ListParagraph"/>
        <w:numPr>
          <w:ilvl w:val="0"/>
          <w:numId w:val="12"/>
        </w:numPr>
        <w:spacing w:before="40" w:after="40" w:line="259" w:lineRule="auto"/>
        <w:rPr>
          <w:rFonts w:asciiTheme="minorHAnsi" w:hAnsiTheme="minorHAnsi" w:cstheme="minorHAnsi"/>
          <w:sz w:val="22"/>
          <w:szCs w:val="22"/>
        </w:rPr>
      </w:pPr>
      <w:r w:rsidRPr="00B75E32">
        <w:rPr>
          <w:rFonts w:asciiTheme="minorHAnsi" w:hAnsiTheme="minorHAnsi" w:cstheme="minorHAnsi"/>
          <w:sz w:val="22"/>
          <w:szCs w:val="22"/>
        </w:rPr>
        <w:t>Report directly t</w:t>
      </w:r>
      <w:r w:rsidR="00A1247D">
        <w:rPr>
          <w:rFonts w:asciiTheme="minorHAnsi" w:hAnsiTheme="minorHAnsi" w:cstheme="minorHAnsi"/>
          <w:sz w:val="22"/>
          <w:szCs w:val="22"/>
        </w:rPr>
        <w:t xml:space="preserve">o the </w:t>
      </w:r>
      <w:r w:rsidR="00B504BA">
        <w:rPr>
          <w:rFonts w:asciiTheme="minorHAnsi" w:hAnsiTheme="minorHAnsi" w:cstheme="minorHAnsi"/>
          <w:sz w:val="22"/>
          <w:szCs w:val="22"/>
        </w:rPr>
        <w:t>AHT- Head of Primary and Primary Assistant Heads</w:t>
      </w:r>
    </w:p>
    <w:p w14:paraId="7C49B117" w14:textId="3A9498D2" w:rsidR="003066A9" w:rsidRDefault="003066A9" w:rsidP="003066A9">
      <w:pPr>
        <w:pStyle w:val="ListParagraph"/>
        <w:numPr>
          <w:ilvl w:val="0"/>
          <w:numId w:val="12"/>
        </w:numPr>
        <w:spacing w:before="40" w:after="40" w:line="259" w:lineRule="auto"/>
        <w:rPr>
          <w:rFonts w:asciiTheme="minorHAnsi" w:hAnsiTheme="minorHAnsi" w:cstheme="minorHAnsi"/>
          <w:sz w:val="22"/>
          <w:szCs w:val="22"/>
        </w:rPr>
      </w:pPr>
      <w:r w:rsidRPr="00B75E32">
        <w:rPr>
          <w:rFonts w:asciiTheme="minorHAnsi" w:hAnsiTheme="minorHAnsi" w:cstheme="minorHAnsi"/>
          <w:sz w:val="22"/>
          <w:szCs w:val="22"/>
        </w:rPr>
        <w:t xml:space="preserve">Be a member of the Primary Leadership Team </w:t>
      </w:r>
    </w:p>
    <w:p w14:paraId="71B795F7" w14:textId="34936F79" w:rsidR="00E9690B" w:rsidRPr="00B75E32" w:rsidRDefault="00E9690B" w:rsidP="003066A9">
      <w:pPr>
        <w:pStyle w:val="ListParagraph"/>
        <w:numPr>
          <w:ilvl w:val="0"/>
          <w:numId w:val="12"/>
        </w:numPr>
        <w:spacing w:before="40" w:after="40" w:line="259" w:lineRule="auto"/>
        <w:rPr>
          <w:rFonts w:asciiTheme="minorHAnsi" w:hAnsiTheme="minorHAnsi" w:cstheme="minorHAnsi"/>
          <w:sz w:val="22"/>
          <w:szCs w:val="22"/>
        </w:rPr>
      </w:pPr>
      <w:r>
        <w:rPr>
          <w:rFonts w:asciiTheme="minorHAnsi" w:hAnsiTheme="minorHAnsi" w:cstheme="minorHAnsi"/>
          <w:sz w:val="22"/>
          <w:szCs w:val="22"/>
        </w:rPr>
        <w:t xml:space="preserve">Be a member of the </w:t>
      </w:r>
      <w:r w:rsidR="00B504BA">
        <w:rPr>
          <w:rFonts w:asciiTheme="minorHAnsi" w:hAnsiTheme="minorHAnsi" w:cstheme="minorHAnsi"/>
          <w:sz w:val="22"/>
          <w:szCs w:val="22"/>
        </w:rPr>
        <w:t xml:space="preserve">NIA </w:t>
      </w:r>
      <w:r>
        <w:rPr>
          <w:rFonts w:asciiTheme="minorHAnsi" w:hAnsiTheme="minorHAnsi" w:cstheme="minorHAnsi"/>
          <w:sz w:val="22"/>
          <w:szCs w:val="22"/>
        </w:rPr>
        <w:t>Middle leadership team</w:t>
      </w:r>
    </w:p>
    <w:p w14:paraId="7DA5C70E" w14:textId="3C43B301" w:rsidR="00B75E32" w:rsidRPr="00B75E32" w:rsidRDefault="00B75E32" w:rsidP="003066A9">
      <w:pPr>
        <w:pStyle w:val="ListParagraph"/>
        <w:numPr>
          <w:ilvl w:val="0"/>
          <w:numId w:val="12"/>
        </w:numPr>
        <w:spacing w:before="40" w:after="40" w:line="259" w:lineRule="auto"/>
        <w:rPr>
          <w:rFonts w:asciiTheme="minorHAnsi" w:hAnsiTheme="minorHAnsi" w:cstheme="minorHAnsi"/>
          <w:sz w:val="22"/>
          <w:szCs w:val="22"/>
        </w:rPr>
      </w:pPr>
      <w:r w:rsidRPr="00B75E32">
        <w:rPr>
          <w:rFonts w:asciiTheme="minorHAnsi" w:hAnsiTheme="minorHAnsi" w:cstheme="minorHAnsi"/>
          <w:sz w:val="22"/>
          <w:szCs w:val="22"/>
        </w:rPr>
        <w:t>To coordinate planning, assessment, teaching and learning within KS team</w:t>
      </w:r>
      <w:r w:rsidR="00E9690B">
        <w:rPr>
          <w:rFonts w:asciiTheme="minorHAnsi" w:hAnsiTheme="minorHAnsi" w:cstheme="minorHAnsi"/>
          <w:sz w:val="22"/>
          <w:szCs w:val="22"/>
        </w:rPr>
        <w:t>s</w:t>
      </w:r>
      <w:r w:rsidRPr="00B75E32">
        <w:rPr>
          <w:rFonts w:asciiTheme="minorHAnsi" w:hAnsiTheme="minorHAnsi" w:cstheme="minorHAnsi"/>
          <w:sz w:val="22"/>
          <w:szCs w:val="22"/>
        </w:rPr>
        <w:t>, liaising with others, as necessary to ensure coherence, continuity and progression across the curriculum.</w:t>
      </w:r>
    </w:p>
    <w:p w14:paraId="13C41DD2" w14:textId="0C3701D0" w:rsidR="00B75E32" w:rsidRDefault="00B75E32" w:rsidP="003066A9">
      <w:pPr>
        <w:pStyle w:val="ListParagraph"/>
        <w:numPr>
          <w:ilvl w:val="0"/>
          <w:numId w:val="12"/>
        </w:numPr>
        <w:spacing w:before="40" w:after="40" w:line="259" w:lineRule="auto"/>
        <w:rPr>
          <w:rFonts w:asciiTheme="minorHAnsi" w:hAnsiTheme="minorHAnsi" w:cstheme="minorHAnsi"/>
          <w:sz w:val="22"/>
          <w:szCs w:val="22"/>
        </w:rPr>
      </w:pPr>
      <w:r w:rsidRPr="00B75E32">
        <w:rPr>
          <w:rFonts w:asciiTheme="minorHAnsi" w:hAnsiTheme="minorHAnsi" w:cstheme="minorHAnsi"/>
          <w:sz w:val="22"/>
          <w:szCs w:val="22"/>
        </w:rPr>
        <w:t>To drive up standards in all subjects</w:t>
      </w:r>
    </w:p>
    <w:p w14:paraId="354D30E0" w14:textId="4CF16933" w:rsidR="00E9690B" w:rsidRPr="00B75E32" w:rsidRDefault="00E9690B" w:rsidP="003066A9">
      <w:pPr>
        <w:pStyle w:val="ListParagraph"/>
        <w:numPr>
          <w:ilvl w:val="0"/>
          <w:numId w:val="12"/>
        </w:numPr>
        <w:spacing w:before="40" w:after="40" w:line="259" w:lineRule="auto"/>
        <w:rPr>
          <w:rFonts w:asciiTheme="minorHAnsi" w:hAnsiTheme="minorHAnsi" w:cstheme="minorHAnsi"/>
          <w:sz w:val="22"/>
          <w:szCs w:val="22"/>
        </w:rPr>
      </w:pPr>
      <w:r>
        <w:rPr>
          <w:rFonts w:asciiTheme="minorHAnsi" w:hAnsiTheme="minorHAnsi" w:cstheme="minorHAnsi"/>
          <w:sz w:val="22"/>
          <w:szCs w:val="22"/>
        </w:rPr>
        <w:t xml:space="preserve">To support and oversee transitions between KS’s </w:t>
      </w:r>
    </w:p>
    <w:p w14:paraId="76C561D0" w14:textId="77777777" w:rsidR="00B75E32" w:rsidRDefault="00B75E32" w:rsidP="003066A9">
      <w:pPr>
        <w:pStyle w:val="ListParagraph"/>
        <w:autoSpaceDE w:val="0"/>
        <w:autoSpaceDN w:val="0"/>
        <w:adjustRightInd w:val="0"/>
        <w:spacing w:before="40" w:after="40"/>
        <w:ind w:left="0"/>
        <w:rPr>
          <w:rFonts w:asciiTheme="minorHAnsi" w:hAnsiTheme="minorHAnsi" w:cstheme="minorHAnsi"/>
          <w:b/>
          <w:bCs/>
          <w:color w:val="00B0F0"/>
          <w:sz w:val="22"/>
          <w:szCs w:val="22"/>
        </w:rPr>
      </w:pPr>
    </w:p>
    <w:p w14:paraId="2BD835C4" w14:textId="5028FE6F" w:rsidR="00873865" w:rsidRDefault="00873865" w:rsidP="003066A9">
      <w:pPr>
        <w:pStyle w:val="ListParagraph"/>
        <w:autoSpaceDE w:val="0"/>
        <w:autoSpaceDN w:val="0"/>
        <w:adjustRightInd w:val="0"/>
        <w:spacing w:before="40" w:after="40"/>
        <w:ind w:left="0"/>
        <w:rPr>
          <w:rFonts w:asciiTheme="minorHAnsi" w:hAnsiTheme="minorHAnsi" w:cstheme="minorHAnsi"/>
          <w:b/>
          <w:bCs/>
          <w:color w:val="00B0F0"/>
          <w:sz w:val="22"/>
          <w:szCs w:val="22"/>
        </w:rPr>
      </w:pPr>
    </w:p>
    <w:p w14:paraId="09D86317" w14:textId="77777777" w:rsidR="00873865" w:rsidRDefault="00873865" w:rsidP="003066A9">
      <w:pPr>
        <w:pStyle w:val="ListParagraph"/>
        <w:autoSpaceDE w:val="0"/>
        <w:autoSpaceDN w:val="0"/>
        <w:adjustRightInd w:val="0"/>
        <w:spacing w:before="40" w:after="40"/>
        <w:ind w:left="0"/>
        <w:rPr>
          <w:rFonts w:asciiTheme="minorHAnsi" w:hAnsiTheme="minorHAnsi" w:cstheme="minorHAnsi"/>
          <w:b/>
          <w:bCs/>
          <w:color w:val="00B0F0"/>
          <w:sz w:val="22"/>
          <w:szCs w:val="22"/>
        </w:rPr>
      </w:pPr>
    </w:p>
    <w:p w14:paraId="29E05B80" w14:textId="435D8BB4" w:rsidR="003066A9" w:rsidRPr="00E81C54" w:rsidRDefault="00B75E32" w:rsidP="003066A9">
      <w:pPr>
        <w:pStyle w:val="ListParagraph"/>
        <w:autoSpaceDE w:val="0"/>
        <w:autoSpaceDN w:val="0"/>
        <w:adjustRightInd w:val="0"/>
        <w:spacing w:before="40" w:after="40"/>
        <w:ind w:left="0"/>
        <w:rPr>
          <w:rFonts w:asciiTheme="minorHAnsi" w:hAnsiTheme="minorHAnsi" w:cstheme="minorHAnsi"/>
          <w:b/>
          <w:bCs/>
          <w:color w:val="0070C0"/>
          <w:sz w:val="22"/>
          <w:szCs w:val="22"/>
        </w:rPr>
      </w:pPr>
      <w:r w:rsidRPr="00E81C54">
        <w:rPr>
          <w:rFonts w:asciiTheme="minorHAnsi" w:hAnsiTheme="minorHAnsi" w:cstheme="minorHAnsi"/>
          <w:b/>
          <w:bCs/>
          <w:color w:val="0070C0"/>
          <w:sz w:val="22"/>
          <w:szCs w:val="22"/>
        </w:rPr>
        <w:lastRenderedPageBreak/>
        <w:t>Leading and Managing Staff</w:t>
      </w:r>
    </w:p>
    <w:p w14:paraId="1F22F4CD" w14:textId="77777777" w:rsidR="003066A9" w:rsidRPr="00B75E32" w:rsidRDefault="003066A9" w:rsidP="003066A9">
      <w:pPr>
        <w:pStyle w:val="ListParagraph"/>
        <w:autoSpaceDE w:val="0"/>
        <w:autoSpaceDN w:val="0"/>
        <w:adjustRightInd w:val="0"/>
        <w:spacing w:before="40" w:after="40"/>
        <w:ind w:left="0"/>
        <w:rPr>
          <w:rFonts w:asciiTheme="minorHAnsi" w:hAnsiTheme="minorHAnsi" w:cstheme="minorHAnsi"/>
          <w:b/>
          <w:bCs/>
          <w:sz w:val="22"/>
          <w:szCs w:val="22"/>
        </w:rPr>
      </w:pPr>
    </w:p>
    <w:p w14:paraId="38B96B96" w14:textId="46C89CE3" w:rsidR="003066A9" w:rsidRPr="00E9690B" w:rsidRDefault="003066A9" w:rsidP="003066A9">
      <w:pPr>
        <w:pStyle w:val="ListParagraph"/>
        <w:numPr>
          <w:ilvl w:val="0"/>
          <w:numId w:val="15"/>
        </w:numPr>
        <w:autoSpaceDE w:val="0"/>
        <w:autoSpaceDN w:val="0"/>
        <w:adjustRightInd w:val="0"/>
        <w:spacing w:before="40" w:after="40"/>
        <w:ind w:left="360"/>
        <w:rPr>
          <w:rFonts w:asciiTheme="minorHAnsi" w:hAnsiTheme="minorHAnsi" w:cstheme="minorHAnsi"/>
          <w:bCs/>
          <w:sz w:val="22"/>
          <w:szCs w:val="22"/>
        </w:rPr>
      </w:pPr>
      <w:r w:rsidRPr="00B75E32">
        <w:rPr>
          <w:rFonts w:asciiTheme="minorHAnsi" w:hAnsiTheme="minorHAnsi" w:cstheme="minorHAnsi"/>
          <w:bCs/>
          <w:sz w:val="22"/>
          <w:szCs w:val="22"/>
        </w:rPr>
        <w:t>Working with staff to secure accountability for outcomes across the academy</w:t>
      </w:r>
    </w:p>
    <w:p w14:paraId="3C613AD3" w14:textId="77777777" w:rsidR="003066A9" w:rsidRPr="00B75E32" w:rsidRDefault="003066A9" w:rsidP="003066A9">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Performance manage staff as required to develop personal and professional effectiveness, recognising high performance and challenging inadequate performance, ensuring staff have access to appropriate training, learning and development opportunities</w:t>
      </w:r>
    </w:p>
    <w:p w14:paraId="09F7F8AF" w14:textId="77777777" w:rsidR="003066A9" w:rsidRPr="00B75E32" w:rsidRDefault="003066A9" w:rsidP="003066A9">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Lead the professional development of staff through example and support across all the academy</w:t>
      </w:r>
    </w:p>
    <w:p w14:paraId="2B4D6ADD" w14:textId="77777777" w:rsidR="003066A9" w:rsidRPr="00B75E32" w:rsidRDefault="003066A9" w:rsidP="003066A9">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Ensure trainee and newly qualified teachers are appropriately supported, monitored and assessed against national and local standards and expectations</w:t>
      </w:r>
    </w:p>
    <w:p w14:paraId="09967B33" w14:textId="4FBFDD38" w:rsidR="003066A9" w:rsidRPr="00B75E32" w:rsidRDefault="003066A9" w:rsidP="003066A9">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Ensure that the SENCO and any other staff with special educational needs exper</w:t>
      </w:r>
      <w:r w:rsidR="00A50A96">
        <w:rPr>
          <w:rFonts w:asciiTheme="minorHAnsi" w:hAnsiTheme="minorHAnsi" w:cstheme="minorHAnsi"/>
          <w:sz w:val="22"/>
          <w:szCs w:val="22"/>
        </w:rPr>
        <w:t>tise, monitor that the use of IE</w:t>
      </w:r>
      <w:r w:rsidRPr="00B75E32">
        <w:rPr>
          <w:rFonts w:asciiTheme="minorHAnsi" w:hAnsiTheme="minorHAnsi" w:cstheme="minorHAnsi"/>
          <w:sz w:val="22"/>
          <w:szCs w:val="22"/>
        </w:rPr>
        <w:t>P’s to set subject‐specific targets that match work to pupils' needs</w:t>
      </w:r>
    </w:p>
    <w:p w14:paraId="08E6273A" w14:textId="77777777" w:rsidR="00B75E32" w:rsidRPr="00B75E32" w:rsidRDefault="003066A9" w:rsidP="00B75E32">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Ensure that the</w:t>
      </w:r>
      <w:r w:rsidR="00B75E32" w:rsidRPr="00B75E32">
        <w:rPr>
          <w:rFonts w:asciiTheme="minorHAnsi" w:hAnsiTheme="minorHAnsi" w:cstheme="minorHAnsi"/>
          <w:sz w:val="22"/>
          <w:szCs w:val="22"/>
        </w:rPr>
        <w:t xml:space="preserve"> Primary Lead</w:t>
      </w:r>
      <w:r w:rsidRPr="00B75E32">
        <w:rPr>
          <w:rFonts w:asciiTheme="minorHAnsi" w:hAnsiTheme="minorHAnsi" w:cstheme="minorHAnsi"/>
          <w:sz w:val="22"/>
          <w:szCs w:val="22"/>
        </w:rPr>
        <w:t>, the Senior Leadership Team (SLT) and Governors are well informed about subject policies, plans and priorities, the success in meeting objectives and targets, and subject‐related professional development plans</w:t>
      </w:r>
    </w:p>
    <w:p w14:paraId="3CD1793D" w14:textId="0D336CEB" w:rsidR="003066A9" w:rsidRPr="00B75E32" w:rsidRDefault="003066A9" w:rsidP="00B75E32">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Assist the Senior Leadership Team in appointment processes</w:t>
      </w:r>
    </w:p>
    <w:p w14:paraId="0D799DFE" w14:textId="77777777" w:rsidR="00B75E32" w:rsidRPr="00B75E32" w:rsidRDefault="003066A9" w:rsidP="00B75E32">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Lead the appropriate deployment of staff and ensure the effective and efficient management and organisation of learning resources, including information and communications technology across the academy</w:t>
      </w:r>
    </w:p>
    <w:p w14:paraId="6CAB07D3" w14:textId="0561D2B5" w:rsidR="00B75E32" w:rsidRPr="00B75E32" w:rsidRDefault="00B75E32" w:rsidP="00B75E32">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 xml:space="preserve">Work with subject leaders to raise standards. </w:t>
      </w:r>
    </w:p>
    <w:p w14:paraId="6E858F14" w14:textId="6A9CD8D6" w:rsidR="00B75E32" w:rsidRPr="00B75E32" w:rsidRDefault="00B75E32" w:rsidP="00B75E32">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 xml:space="preserve">Encourage collaborative planning and the sharing of good practise across </w:t>
      </w:r>
      <w:r w:rsidR="00A50A96">
        <w:rPr>
          <w:rFonts w:asciiTheme="minorHAnsi" w:hAnsiTheme="minorHAnsi" w:cstheme="minorHAnsi"/>
          <w:sz w:val="22"/>
          <w:szCs w:val="22"/>
        </w:rPr>
        <w:t xml:space="preserve">the </w:t>
      </w:r>
      <w:r w:rsidRPr="00B75E32">
        <w:rPr>
          <w:rFonts w:asciiTheme="minorHAnsi" w:hAnsiTheme="minorHAnsi" w:cstheme="minorHAnsi"/>
          <w:sz w:val="22"/>
          <w:szCs w:val="22"/>
        </w:rPr>
        <w:t>KS.</w:t>
      </w:r>
    </w:p>
    <w:p w14:paraId="4C9D500F" w14:textId="4EF6D129" w:rsidR="00B75E32" w:rsidRPr="00B75E32" w:rsidRDefault="00B75E32" w:rsidP="00B75E32">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Ensure that school resources are being used effectively to raise standards (e.g. interactive whiteboards, the library, the ICT suite, the art studio etc.)</w:t>
      </w:r>
    </w:p>
    <w:p w14:paraId="6D25F0EA" w14:textId="77777777" w:rsidR="00B75E32" w:rsidRPr="00B75E32" w:rsidRDefault="00B75E32" w:rsidP="00B75E32">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 xml:space="preserve">Set the ethos and tone in line with the school’s policies. </w:t>
      </w:r>
    </w:p>
    <w:p w14:paraId="518E0B44" w14:textId="77777777" w:rsidR="00B75E32" w:rsidRPr="00B75E32" w:rsidRDefault="00B75E32" w:rsidP="00B75E32">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 xml:space="preserve">Work with colleagues to design and maintain an effective teaching and learning environment. </w:t>
      </w:r>
    </w:p>
    <w:p w14:paraId="768E0177" w14:textId="77777777" w:rsidR="00B75E32" w:rsidRPr="00B75E32" w:rsidRDefault="00B75E32" w:rsidP="00B75E32">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 xml:space="preserve">Liaise with the other KS leaders to ensure that pupils make a smooth transition and that previous attainment is built on. </w:t>
      </w:r>
    </w:p>
    <w:p w14:paraId="0166B5BB" w14:textId="44D1570B" w:rsidR="00B75E32" w:rsidRPr="00B75E32" w:rsidRDefault="00B75E32" w:rsidP="00B75E32">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Act as team leader in the performance management of teaching staff and support staff.</w:t>
      </w:r>
    </w:p>
    <w:p w14:paraId="723D1AF7" w14:textId="5ADF2F8D" w:rsidR="003066A9" w:rsidRPr="00B75E32" w:rsidRDefault="003066A9" w:rsidP="003066A9">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Work with staff to ensure that there is an effective and stimulating environment for the teaching and learning of</w:t>
      </w:r>
      <w:r w:rsidR="00A50A96">
        <w:rPr>
          <w:rFonts w:asciiTheme="minorHAnsi" w:hAnsiTheme="minorHAnsi" w:cstheme="minorHAnsi"/>
          <w:sz w:val="22"/>
          <w:szCs w:val="22"/>
        </w:rPr>
        <w:t xml:space="preserve"> English and</w:t>
      </w:r>
      <w:r w:rsidRPr="00B75E32">
        <w:rPr>
          <w:rFonts w:asciiTheme="minorHAnsi" w:hAnsiTheme="minorHAnsi" w:cstheme="minorHAnsi"/>
          <w:sz w:val="22"/>
          <w:szCs w:val="22"/>
        </w:rPr>
        <w:t xml:space="preserve"> Mathematics across phase.</w:t>
      </w:r>
    </w:p>
    <w:p w14:paraId="1CB426AD" w14:textId="77777777" w:rsidR="003066A9" w:rsidRPr="00B75E32" w:rsidRDefault="003066A9" w:rsidP="003066A9">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Ensure there is a safe working and learning environment in which risks are properly assessed</w:t>
      </w:r>
    </w:p>
    <w:p w14:paraId="1BAE264B" w14:textId="292C7BC1" w:rsidR="003066A9" w:rsidRPr="00B75E32" w:rsidRDefault="003066A9" w:rsidP="003066A9">
      <w:pPr>
        <w:pStyle w:val="ListParagraph"/>
        <w:numPr>
          <w:ilvl w:val="0"/>
          <w:numId w:val="14"/>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Establish staff and resource needs for the key subjects and advise senior leaders of likely priorities for expenditure, allocating available subject resources with maximum efficiency to meet the objectives of the academy and subject plans and to achieve value for money and high-quality outcomes</w:t>
      </w:r>
    </w:p>
    <w:p w14:paraId="2D2138E2" w14:textId="52C9BC48" w:rsidR="003066A9" w:rsidRPr="00B75E32" w:rsidRDefault="00A50A96" w:rsidP="003066A9">
      <w:pPr>
        <w:pStyle w:val="ListParagraph"/>
        <w:numPr>
          <w:ilvl w:val="0"/>
          <w:numId w:val="14"/>
        </w:numPr>
        <w:spacing w:before="40" w:after="40" w:line="259" w:lineRule="auto"/>
        <w:ind w:left="360"/>
        <w:rPr>
          <w:rFonts w:asciiTheme="minorHAnsi" w:hAnsiTheme="minorHAnsi" w:cstheme="minorHAnsi"/>
          <w:sz w:val="22"/>
          <w:szCs w:val="22"/>
        </w:rPr>
      </w:pPr>
      <w:r>
        <w:rPr>
          <w:rFonts w:asciiTheme="minorHAnsi" w:hAnsiTheme="minorHAnsi" w:cstheme="minorHAnsi"/>
          <w:sz w:val="22"/>
          <w:szCs w:val="22"/>
        </w:rPr>
        <w:t xml:space="preserve">Demonstrate high quality </w:t>
      </w:r>
      <w:r w:rsidR="003066A9" w:rsidRPr="00B75E32">
        <w:rPr>
          <w:rFonts w:asciiTheme="minorHAnsi" w:hAnsiTheme="minorHAnsi" w:cstheme="minorHAnsi"/>
          <w:sz w:val="22"/>
          <w:szCs w:val="22"/>
        </w:rPr>
        <w:t>teaching of all subjects as a class teacher</w:t>
      </w:r>
    </w:p>
    <w:p w14:paraId="6E8FFBC9" w14:textId="77777777" w:rsidR="003066A9" w:rsidRPr="00B75E32" w:rsidRDefault="003066A9" w:rsidP="003066A9">
      <w:pPr>
        <w:spacing w:before="40" w:after="40"/>
        <w:rPr>
          <w:rFonts w:asciiTheme="minorHAnsi" w:hAnsiTheme="minorHAnsi" w:cstheme="minorHAnsi"/>
          <w:sz w:val="22"/>
          <w:szCs w:val="22"/>
        </w:rPr>
      </w:pPr>
    </w:p>
    <w:p w14:paraId="24BB3C04" w14:textId="77777777" w:rsidR="003066A9" w:rsidRPr="00E81C54" w:rsidRDefault="003066A9" w:rsidP="003066A9">
      <w:pPr>
        <w:spacing w:before="40" w:after="40"/>
        <w:rPr>
          <w:rFonts w:asciiTheme="minorHAnsi" w:hAnsiTheme="minorHAnsi" w:cstheme="minorHAnsi"/>
          <w:color w:val="0070C0"/>
          <w:sz w:val="22"/>
          <w:szCs w:val="22"/>
        </w:rPr>
      </w:pPr>
      <w:r w:rsidRPr="00E81C54">
        <w:rPr>
          <w:rFonts w:asciiTheme="minorHAnsi" w:hAnsiTheme="minorHAnsi" w:cstheme="minorHAnsi"/>
          <w:b/>
          <w:color w:val="0070C0"/>
          <w:sz w:val="22"/>
          <w:szCs w:val="22"/>
        </w:rPr>
        <w:t>Securing Accountability</w:t>
      </w:r>
      <w:r w:rsidRPr="00E81C54">
        <w:rPr>
          <w:rFonts w:asciiTheme="minorHAnsi" w:hAnsiTheme="minorHAnsi" w:cstheme="minorHAnsi"/>
          <w:color w:val="0070C0"/>
          <w:sz w:val="22"/>
          <w:szCs w:val="22"/>
        </w:rPr>
        <w:t xml:space="preserve"> </w:t>
      </w:r>
    </w:p>
    <w:p w14:paraId="3DFA31CE" w14:textId="77777777" w:rsidR="003066A9" w:rsidRPr="00B75E32" w:rsidRDefault="003066A9" w:rsidP="003066A9">
      <w:pPr>
        <w:spacing w:before="40" w:after="40"/>
        <w:rPr>
          <w:rFonts w:asciiTheme="minorHAnsi" w:hAnsiTheme="minorHAnsi" w:cstheme="minorHAnsi"/>
          <w:sz w:val="22"/>
          <w:szCs w:val="22"/>
        </w:rPr>
      </w:pPr>
    </w:p>
    <w:p w14:paraId="42558932" w14:textId="66AE7B50" w:rsidR="003066A9" w:rsidRPr="00B75E32" w:rsidRDefault="003066A9" w:rsidP="003066A9">
      <w:pPr>
        <w:pStyle w:val="ListParagraph"/>
        <w:numPr>
          <w:ilvl w:val="0"/>
          <w:numId w:val="16"/>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Be accountable to the</w:t>
      </w:r>
      <w:r w:rsidR="00B504BA" w:rsidRPr="00B504BA">
        <w:rPr>
          <w:rFonts w:asciiTheme="minorHAnsi" w:hAnsiTheme="minorHAnsi" w:cstheme="minorHAnsi"/>
          <w:sz w:val="22"/>
          <w:szCs w:val="22"/>
        </w:rPr>
        <w:t xml:space="preserve"> </w:t>
      </w:r>
      <w:r w:rsidR="00B504BA">
        <w:rPr>
          <w:rFonts w:asciiTheme="minorHAnsi" w:hAnsiTheme="minorHAnsi" w:cstheme="minorHAnsi"/>
          <w:sz w:val="22"/>
          <w:szCs w:val="22"/>
        </w:rPr>
        <w:t>AHT- Head of Primary</w:t>
      </w:r>
      <w:r w:rsidRPr="00B75E32">
        <w:rPr>
          <w:rFonts w:asciiTheme="minorHAnsi" w:hAnsiTheme="minorHAnsi" w:cstheme="minorHAnsi"/>
          <w:sz w:val="22"/>
          <w:szCs w:val="22"/>
        </w:rPr>
        <w:t xml:space="preserve"> and oversee all aspects of Quality of Education</w:t>
      </w:r>
    </w:p>
    <w:p w14:paraId="6AABAB91" w14:textId="77777777" w:rsidR="003066A9" w:rsidRPr="00B75E32" w:rsidRDefault="003066A9" w:rsidP="003066A9">
      <w:pPr>
        <w:pStyle w:val="ListParagraph"/>
        <w:numPr>
          <w:ilvl w:val="0"/>
          <w:numId w:val="16"/>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 xml:space="preserve">Contribute to the academy ethos which, enables everyone to work collaboratively, share knowledge and understanding, celebrate success and accept responsibility for outcomes </w:t>
      </w:r>
    </w:p>
    <w:p w14:paraId="2C969648" w14:textId="00AC585D" w:rsidR="003066A9" w:rsidRPr="00B75E32" w:rsidRDefault="003066A9" w:rsidP="003066A9">
      <w:pPr>
        <w:pStyle w:val="ListParagraph"/>
        <w:numPr>
          <w:ilvl w:val="0"/>
          <w:numId w:val="16"/>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sz w:val="22"/>
          <w:szCs w:val="22"/>
        </w:rPr>
        <w:t>Assist the</w:t>
      </w:r>
      <w:r w:rsidR="00B504BA" w:rsidRPr="00B504BA">
        <w:rPr>
          <w:rFonts w:asciiTheme="minorHAnsi" w:hAnsiTheme="minorHAnsi" w:cstheme="minorHAnsi"/>
          <w:sz w:val="22"/>
          <w:szCs w:val="22"/>
        </w:rPr>
        <w:t xml:space="preserve"> </w:t>
      </w:r>
      <w:r w:rsidR="00B504BA">
        <w:rPr>
          <w:rFonts w:asciiTheme="minorHAnsi" w:hAnsiTheme="minorHAnsi" w:cstheme="minorHAnsi"/>
          <w:sz w:val="22"/>
          <w:szCs w:val="22"/>
        </w:rPr>
        <w:t>AHT- Head of Primary</w:t>
      </w:r>
      <w:r w:rsidRPr="00B75E32">
        <w:rPr>
          <w:rFonts w:asciiTheme="minorHAnsi" w:hAnsiTheme="minorHAnsi" w:cstheme="minorHAnsi"/>
          <w:sz w:val="22"/>
          <w:szCs w:val="22"/>
        </w:rPr>
        <w:t xml:space="preserve"> in ensuring that staff accountabilities are clearly defined understood and are subject to rigorous review and evaluation </w:t>
      </w:r>
    </w:p>
    <w:p w14:paraId="0A79ED67" w14:textId="77777777" w:rsidR="003066A9" w:rsidRPr="00B75E32" w:rsidRDefault="003066A9" w:rsidP="003066A9">
      <w:pPr>
        <w:pStyle w:val="ListParagraph"/>
        <w:numPr>
          <w:ilvl w:val="0"/>
          <w:numId w:val="16"/>
        </w:numPr>
        <w:spacing w:before="40" w:after="40" w:line="259" w:lineRule="auto"/>
        <w:ind w:left="360"/>
        <w:rPr>
          <w:rFonts w:asciiTheme="minorHAnsi" w:hAnsiTheme="minorHAnsi" w:cstheme="minorHAnsi"/>
          <w:sz w:val="22"/>
          <w:szCs w:val="22"/>
        </w:rPr>
      </w:pPr>
      <w:r w:rsidRPr="00B75E32">
        <w:rPr>
          <w:rFonts w:asciiTheme="minorHAnsi" w:hAnsiTheme="minorHAnsi" w:cstheme="minorHAnsi"/>
          <w:bCs/>
          <w:sz w:val="22"/>
          <w:szCs w:val="22"/>
        </w:rPr>
        <w:t>Line manage subject leaders and support with the strategic development of their subjects, including monitoring and evaluation of the provision and curriculum to improve standards and achievement across the school</w:t>
      </w:r>
    </w:p>
    <w:p w14:paraId="029546FD" w14:textId="77777777" w:rsidR="003066A9" w:rsidRPr="00B75E32" w:rsidRDefault="003066A9" w:rsidP="003066A9">
      <w:pPr>
        <w:spacing w:before="40" w:after="40"/>
        <w:rPr>
          <w:rFonts w:asciiTheme="minorHAnsi" w:hAnsiTheme="minorHAnsi" w:cstheme="minorHAnsi"/>
          <w:sz w:val="22"/>
          <w:szCs w:val="22"/>
        </w:rPr>
      </w:pPr>
    </w:p>
    <w:p w14:paraId="33D0FEB9" w14:textId="77777777" w:rsidR="003066A9" w:rsidRPr="00E81C54" w:rsidRDefault="003066A9" w:rsidP="003066A9">
      <w:pPr>
        <w:spacing w:before="40" w:after="40"/>
        <w:rPr>
          <w:rFonts w:asciiTheme="minorHAnsi" w:hAnsiTheme="minorHAnsi" w:cstheme="minorHAnsi"/>
          <w:b/>
          <w:color w:val="0070C0"/>
          <w:sz w:val="22"/>
          <w:szCs w:val="22"/>
        </w:rPr>
      </w:pPr>
      <w:r w:rsidRPr="00E81C54">
        <w:rPr>
          <w:rFonts w:asciiTheme="minorHAnsi" w:hAnsiTheme="minorHAnsi" w:cstheme="minorHAnsi"/>
          <w:b/>
          <w:color w:val="0070C0"/>
          <w:sz w:val="22"/>
          <w:szCs w:val="22"/>
        </w:rPr>
        <w:t xml:space="preserve">Strengthening Community </w:t>
      </w:r>
    </w:p>
    <w:p w14:paraId="73C8DC7E" w14:textId="77777777" w:rsidR="003066A9" w:rsidRPr="00B75E32" w:rsidRDefault="003066A9" w:rsidP="003066A9">
      <w:pPr>
        <w:spacing w:before="40" w:after="40"/>
        <w:rPr>
          <w:rFonts w:asciiTheme="minorHAnsi" w:hAnsiTheme="minorHAnsi" w:cstheme="minorHAnsi"/>
          <w:b/>
          <w:sz w:val="22"/>
          <w:szCs w:val="22"/>
        </w:rPr>
      </w:pPr>
    </w:p>
    <w:p w14:paraId="7BBFC415" w14:textId="77777777" w:rsidR="003066A9" w:rsidRPr="00B75E32" w:rsidRDefault="003066A9" w:rsidP="003066A9">
      <w:pPr>
        <w:pStyle w:val="ListParagraph"/>
        <w:numPr>
          <w:ilvl w:val="0"/>
          <w:numId w:val="17"/>
        </w:numPr>
        <w:spacing w:before="40" w:after="40" w:line="259" w:lineRule="auto"/>
        <w:ind w:left="360"/>
        <w:rPr>
          <w:rFonts w:asciiTheme="minorHAnsi" w:hAnsiTheme="minorHAnsi" w:cstheme="minorHAnsi"/>
          <w:b/>
          <w:sz w:val="22"/>
          <w:szCs w:val="22"/>
        </w:rPr>
      </w:pPr>
      <w:r w:rsidRPr="00B75E32">
        <w:rPr>
          <w:rFonts w:asciiTheme="minorHAnsi" w:hAnsiTheme="minorHAnsi" w:cstheme="minorHAnsi"/>
          <w:sz w:val="22"/>
          <w:szCs w:val="22"/>
        </w:rPr>
        <w:t xml:space="preserve">Assist in promoting a culture which takes account of the richness of the academy’s community </w:t>
      </w:r>
    </w:p>
    <w:p w14:paraId="4DB91E8A" w14:textId="77777777" w:rsidR="003066A9" w:rsidRPr="00B75E32" w:rsidRDefault="003066A9" w:rsidP="003066A9">
      <w:pPr>
        <w:pStyle w:val="ListParagraph"/>
        <w:numPr>
          <w:ilvl w:val="0"/>
          <w:numId w:val="17"/>
        </w:numPr>
        <w:spacing w:before="40" w:after="40" w:line="259" w:lineRule="auto"/>
        <w:ind w:left="360"/>
        <w:rPr>
          <w:rFonts w:asciiTheme="minorHAnsi" w:hAnsiTheme="minorHAnsi" w:cstheme="minorHAnsi"/>
          <w:b/>
          <w:sz w:val="22"/>
          <w:szCs w:val="22"/>
        </w:rPr>
      </w:pPr>
      <w:r w:rsidRPr="00B75E32">
        <w:rPr>
          <w:rFonts w:asciiTheme="minorHAnsi" w:hAnsiTheme="minorHAnsi" w:cstheme="minorHAnsi"/>
          <w:sz w:val="22"/>
          <w:szCs w:val="22"/>
        </w:rPr>
        <w:t xml:space="preserve">Create and maintain effective partnerships with parents and carers to support and improve pupils’ achievement and personal development </w:t>
      </w:r>
    </w:p>
    <w:p w14:paraId="06AEBB30" w14:textId="77777777" w:rsidR="003066A9" w:rsidRPr="00B75E32" w:rsidRDefault="003066A9" w:rsidP="003066A9">
      <w:pPr>
        <w:pStyle w:val="ListParagraph"/>
        <w:numPr>
          <w:ilvl w:val="0"/>
          <w:numId w:val="17"/>
        </w:numPr>
        <w:spacing w:before="40" w:after="40" w:line="259" w:lineRule="auto"/>
        <w:ind w:left="360"/>
        <w:rPr>
          <w:rFonts w:asciiTheme="minorHAnsi" w:hAnsiTheme="minorHAnsi" w:cstheme="minorHAnsi"/>
          <w:b/>
          <w:sz w:val="22"/>
          <w:szCs w:val="22"/>
        </w:rPr>
      </w:pPr>
      <w:r w:rsidRPr="00B75E32">
        <w:rPr>
          <w:rFonts w:asciiTheme="minorHAnsi" w:hAnsiTheme="minorHAnsi" w:cstheme="minorHAnsi"/>
          <w:sz w:val="22"/>
          <w:szCs w:val="22"/>
        </w:rPr>
        <w:t xml:space="preserve">Contribute to the development of the educational system by, for example sharing effective practice, working with other academies and promoting innovative initiatives </w:t>
      </w:r>
    </w:p>
    <w:p w14:paraId="784FE55E" w14:textId="77777777" w:rsidR="003066A9" w:rsidRPr="00B75E32" w:rsidRDefault="003066A9" w:rsidP="003066A9">
      <w:pPr>
        <w:spacing w:before="40" w:after="40"/>
        <w:rPr>
          <w:rFonts w:asciiTheme="minorHAnsi" w:hAnsiTheme="minorHAnsi" w:cstheme="minorHAnsi"/>
          <w:b/>
          <w:sz w:val="22"/>
          <w:szCs w:val="22"/>
        </w:rPr>
      </w:pPr>
    </w:p>
    <w:p w14:paraId="4BB2CCEC" w14:textId="6B410900" w:rsidR="007147D0" w:rsidRPr="00B75E32" w:rsidRDefault="00F43B3A" w:rsidP="00A1247D">
      <w:pPr>
        <w:pStyle w:val="paragraph"/>
        <w:spacing w:before="0" w:beforeAutospacing="0" w:after="0" w:afterAutospacing="0"/>
        <w:jc w:val="both"/>
        <w:textAlignment w:val="baseline"/>
        <w:rPr>
          <w:rFonts w:asciiTheme="minorHAnsi" w:hAnsiTheme="minorHAnsi" w:cstheme="minorHAnsi"/>
          <w:b/>
          <w:color w:val="0070C0"/>
          <w:sz w:val="22"/>
          <w:szCs w:val="22"/>
        </w:rPr>
      </w:pPr>
      <w:r w:rsidRPr="00B75E32">
        <w:rPr>
          <w:rStyle w:val="eop"/>
          <w:rFonts w:asciiTheme="minorHAnsi" w:hAnsiTheme="minorHAnsi" w:cstheme="minorHAnsi"/>
          <w:b/>
          <w:sz w:val="22"/>
          <w:szCs w:val="22"/>
        </w:rPr>
        <w:t> </w:t>
      </w:r>
      <w:r w:rsidR="00105927" w:rsidRPr="00B75E32">
        <w:rPr>
          <w:rFonts w:asciiTheme="minorHAnsi" w:hAnsiTheme="minorHAnsi" w:cstheme="minorHAnsi"/>
          <w:b/>
          <w:color w:val="0070C0"/>
          <w:sz w:val="22"/>
          <w:szCs w:val="22"/>
        </w:rPr>
        <w:t>Additional duties</w:t>
      </w:r>
    </w:p>
    <w:p w14:paraId="256C54A0" w14:textId="77777777" w:rsidR="00105927" w:rsidRPr="00B75E32"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Whilst every effort has been made to explain the main duties and responsibilities p</w:t>
      </w:r>
      <w:r w:rsidR="00105927" w:rsidRPr="00B75E32">
        <w:rPr>
          <w:rFonts w:asciiTheme="minorHAnsi" w:eastAsia="Times New Roman" w:hAnsiTheme="minorHAnsi" w:cstheme="minorHAnsi"/>
          <w:color w:val="000000" w:themeColor="text1"/>
          <w:sz w:val="22"/>
          <w:szCs w:val="22"/>
        </w:rPr>
        <w:t xml:space="preserve">lease note that </w:t>
      </w:r>
      <w:r w:rsidR="009A1155" w:rsidRPr="00B75E32">
        <w:rPr>
          <w:rFonts w:asciiTheme="minorHAnsi" w:eastAsia="Times New Roman" w:hAnsiTheme="minorHAnsi" w:cstheme="minorHAnsi"/>
          <w:color w:val="000000" w:themeColor="text1"/>
          <w:sz w:val="22"/>
          <w:szCs w:val="22"/>
        </w:rPr>
        <w:t xml:space="preserve">this </w:t>
      </w:r>
      <w:r w:rsidR="00105927" w:rsidRPr="00B75E32">
        <w:rPr>
          <w:rFonts w:asciiTheme="minorHAnsi" w:eastAsia="Times New Roman" w:hAnsiTheme="minorHAnsi" w:cstheme="minorHAnsi"/>
          <w:color w:val="000000" w:themeColor="text1"/>
          <w:sz w:val="22"/>
          <w:szCs w:val="22"/>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B75E32"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Employees will be expected to comply with any reasonable request from a manager to undertake work of a similar level that is not specified in this job description. </w:t>
      </w:r>
    </w:p>
    <w:p w14:paraId="731C7CC2"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b/>
          <w:color w:val="000000" w:themeColor="text1"/>
          <w:sz w:val="22"/>
          <w:szCs w:val="22"/>
        </w:rPr>
        <w:t>N.B.</w:t>
      </w:r>
      <w:r w:rsidRPr="00B75E32">
        <w:rPr>
          <w:rFonts w:asciiTheme="minorHAnsi" w:eastAsia="Times New Roman" w:hAnsiTheme="minorHAnsi" w:cstheme="minorHAnsi"/>
          <w:b/>
          <w:color w:val="000000" w:themeColor="text1"/>
          <w:sz w:val="22"/>
          <w:szCs w:val="22"/>
        </w:rPr>
        <w:tab/>
      </w:r>
      <w:r w:rsidRPr="00B75E32">
        <w:rPr>
          <w:rFonts w:asciiTheme="minorHAnsi" w:eastAsia="Times New Roman" w:hAnsiTheme="minorHAnsi" w:cstheme="minorHAnsi"/>
          <w:color w:val="000000" w:themeColor="text1"/>
          <w:sz w:val="22"/>
          <w:szCs w:val="22"/>
        </w:rPr>
        <w:t xml:space="preserve">The post holder will carry out his/her responsibilities in accordance with the Trust’s equal opportunities policy. </w:t>
      </w:r>
    </w:p>
    <w:p w14:paraId="26EB1850"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Pr="00B75E32" w:rsidRDefault="00105927" w:rsidP="00F43B3A">
      <w:pPr>
        <w:spacing w:before="100" w:beforeAutospacing="1" w:after="100" w:afterAutospacing="1"/>
        <w:rPr>
          <w:rFonts w:asciiTheme="minorHAnsi" w:eastAsia="Times New Roman" w:hAnsiTheme="minorHAnsi" w:cstheme="minorHAnsi"/>
          <w:b/>
          <w:color w:val="0070C0"/>
          <w:sz w:val="22"/>
          <w:szCs w:val="22"/>
        </w:rPr>
      </w:pPr>
      <w:r w:rsidRPr="00B75E32">
        <w:rPr>
          <w:rFonts w:asciiTheme="minorHAnsi" w:eastAsia="Times New Roman" w:hAnsiTheme="minorHAnsi" w:cstheme="minorHAnsi"/>
          <w:b/>
          <w:color w:val="0070C0"/>
          <w:sz w:val="22"/>
          <w:szCs w:val="22"/>
        </w:rPr>
        <w:t>Health and Safety</w:t>
      </w:r>
    </w:p>
    <w:p w14:paraId="268CB087"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7E5CF78B" w14:textId="77777777" w:rsidR="00105927" w:rsidRPr="00B75E32" w:rsidRDefault="00105927" w:rsidP="00F43B3A">
      <w:pPr>
        <w:spacing w:before="100" w:beforeAutospacing="1" w:after="100" w:afterAutospacing="1"/>
        <w:rPr>
          <w:rFonts w:asciiTheme="minorHAnsi" w:eastAsia="Times New Roman" w:hAnsiTheme="minorHAnsi" w:cstheme="minorHAnsi"/>
          <w:b/>
          <w:color w:val="0070C0"/>
          <w:sz w:val="22"/>
          <w:szCs w:val="22"/>
        </w:rPr>
      </w:pPr>
      <w:r w:rsidRPr="00B75E32">
        <w:rPr>
          <w:rFonts w:asciiTheme="minorHAnsi" w:eastAsia="Times New Roman" w:hAnsiTheme="minorHAnsi" w:cstheme="minorHAnsi"/>
          <w:b/>
          <w:color w:val="0070C0"/>
          <w:sz w:val="22"/>
          <w:szCs w:val="22"/>
        </w:rPr>
        <w:t xml:space="preserve">Safeguarding </w:t>
      </w:r>
    </w:p>
    <w:p w14:paraId="4F917ACB"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1B209BC9" w14:textId="77777777" w:rsidR="009A1155" w:rsidRPr="009A1155" w:rsidRDefault="009A1155" w:rsidP="009A1155">
      <w:pPr>
        <w:rPr>
          <w:rFonts w:asciiTheme="minorHAnsi" w:hAnsiTheme="minorHAnsi" w:cstheme="minorHAnsi"/>
          <w:b/>
          <w:color w:val="0070C0"/>
          <w:sz w:val="22"/>
          <w:szCs w:val="22"/>
        </w:rPr>
      </w:pPr>
      <w:r w:rsidRPr="009A1155">
        <w:rPr>
          <w:rFonts w:asciiTheme="minorHAnsi" w:hAnsiTheme="minorHAnsi" w:cstheme="minorHAnsi"/>
          <w:b/>
          <w:color w:val="0070C0"/>
          <w:sz w:val="22"/>
          <w:szCs w:val="22"/>
        </w:rPr>
        <w:t xml:space="preserve">Equal Opportunities </w:t>
      </w:r>
    </w:p>
    <w:p w14:paraId="4D051FEC" w14:textId="77777777" w:rsidR="009A1155" w:rsidRPr="009A1155" w:rsidRDefault="009A1155" w:rsidP="009A1155">
      <w:pPr>
        <w:rPr>
          <w:rFonts w:asciiTheme="minorHAnsi" w:hAnsiTheme="minorHAnsi" w:cstheme="minorHAnsi"/>
          <w:sz w:val="20"/>
          <w:szCs w:val="20"/>
        </w:rPr>
      </w:pPr>
    </w:p>
    <w:p w14:paraId="58A67986" w14:textId="77777777"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Pr="009A1155" w:rsidRDefault="009A1155" w:rsidP="009A1155">
      <w:pPr>
        <w:rPr>
          <w:rFonts w:asciiTheme="minorHAnsi" w:hAnsiTheme="minorHAnsi" w:cstheme="minorHAnsi"/>
          <w:sz w:val="22"/>
          <w:szCs w:val="22"/>
        </w:rPr>
      </w:pPr>
    </w:p>
    <w:p w14:paraId="279F4CCC" w14:textId="77777777" w:rsidR="00E81C54" w:rsidRDefault="00E81C54" w:rsidP="009A1155">
      <w:pPr>
        <w:rPr>
          <w:rFonts w:asciiTheme="minorHAnsi" w:hAnsiTheme="minorHAnsi" w:cstheme="minorHAnsi"/>
          <w:sz w:val="22"/>
          <w:szCs w:val="22"/>
        </w:rPr>
      </w:pPr>
    </w:p>
    <w:p w14:paraId="52AC7920" w14:textId="77777777" w:rsidR="00E81C54" w:rsidRDefault="00E81C54" w:rsidP="009A1155">
      <w:pPr>
        <w:rPr>
          <w:rFonts w:asciiTheme="minorHAnsi" w:hAnsiTheme="minorHAnsi" w:cstheme="minorHAnsi"/>
          <w:sz w:val="22"/>
          <w:szCs w:val="22"/>
        </w:rPr>
      </w:pPr>
    </w:p>
    <w:p w14:paraId="189CACAD" w14:textId="77777777" w:rsidR="00E81C54" w:rsidRDefault="00E81C54" w:rsidP="009A1155">
      <w:pPr>
        <w:rPr>
          <w:rFonts w:asciiTheme="minorHAnsi" w:hAnsiTheme="minorHAnsi" w:cstheme="minorHAnsi"/>
          <w:sz w:val="22"/>
          <w:szCs w:val="22"/>
        </w:rPr>
      </w:pPr>
    </w:p>
    <w:p w14:paraId="07505D46" w14:textId="77777777" w:rsidR="00E81C54" w:rsidRDefault="00E81C54" w:rsidP="009A1155">
      <w:pPr>
        <w:rPr>
          <w:rFonts w:asciiTheme="minorHAnsi" w:hAnsiTheme="minorHAnsi" w:cstheme="minorHAnsi"/>
          <w:sz w:val="22"/>
          <w:szCs w:val="22"/>
        </w:rPr>
      </w:pPr>
    </w:p>
    <w:p w14:paraId="5ADCBB2D" w14:textId="77777777" w:rsidR="00E81C54" w:rsidRDefault="00E81C54" w:rsidP="009A1155">
      <w:pPr>
        <w:rPr>
          <w:rFonts w:asciiTheme="minorHAnsi" w:hAnsiTheme="minorHAnsi" w:cstheme="minorHAnsi"/>
          <w:sz w:val="22"/>
          <w:szCs w:val="22"/>
        </w:rPr>
      </w:pPr>
    </w:p>
    <w:p w14:paraId="23DC86D3" w14:textId="3117030C"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If any special requirements are needed to attend an interview, please inform the trust. </w:t>
      </w:r>
    </w:p>
    <w:p w14:paraId="5E2D15A2" w14:textId="77777777" w:rsidR="009A1155" w:rsidRPr="009A1155" w:rsidRDefault="009A1155" w:rsidP="009A1155">
      <w:pPr>
        <w:rPr>
          <w:rFonts w:asciiTheme="minorHAnsi" w:hAnsiTheme="minorHAnsi" w:cstheme="minorHAnsi"/>
          <w:sz w:val="22"/>
          <w:szCs w:val="22"/>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5D1FE1FB"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r w:rsidR="00E81C54">
              <w:rPr>
                <w:rFonts w:asciiTheme="minorHAnsi" w:hAnsiTheme="minorHAnsi" w:cstheme="minorHAnsi"/>
                <w:sz w:val="22"/>
                <w:szCs w:val="22"/>
              </w:rPr>
              <w:t>/</w:t>
            </w:r>
            <w:r w:rsidR="00E81C54" w:rsidRPr="00E81C54">
              <w:rPr>
                <w:rFonts w:asciiTheme="minorHAnsi" w:hAnsiTheme="minorHAnsi" w:cstheme="minorHAnsi"/>
                <w:b/>
                <w:sz w:val="22"/>
                <w:szCs w:val="22"/>
              </w:rPr>
              <w:t xml:space="preserve"> Headteacher</w:t>
            </w:r>
          </w:p>
        </w:tc>
        <w:tc>
          <w:tcPr>
            <w:tcW w:w="3770" w:type="dxa"/>
            <w:tcBorders>
              <w:top w:val="single" w:sz="12" w:space="0" w:color="auto"/>
              <w:left w:val="single" w:sz="6" w:space="0" w:color="auto"/>
              <w:bottom w:val="single" w:sz="6" w:space="0" w:color="auto"/>
              <w:right w:val="single" w:sz="12" w:space="0" w:color="auto"/>
            </w:tcBorders>
          </w:tcPr>
          <w:p w14:paraId="5ED1BA67" w14:textId="2DE8DA0B" w:rsidR="00105927" w:rsidRPr="00262DC1" w:rsidRDefault="004B1FE6" w:rsidP="004B1FE6">
            <w:pPr>
              <w:pStyle w:val="DefaultParagraphFont1"/>
              <w:spacing w:before="120" w:line="276" w:lineRule="auto"/>
              <w:rPr>
                <w:rFonts w:asciiTheme="minorHAnsi" w:hAnsiTheme="minorHAnsi" w:cstheme="minorBidi"/>
                <w:sz w:val="22"/>
                <w:szCs w:val="22"/>
              </w:rPr>
            </w:pPr>
            <w:r>
              <w:rPr>
                <w:rFonts w:asciiTheme="minorHAnsi" w:hAnsiTheme="minorHAnsi" w:cstheme="minorBidi"/>
                <w:sz w:val="22"/>
                <w:szCs w:val="22"/>
              </w:rPr>
              <w:t>Revision Number: v1</w:t>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p>
        </w:tc>
        <w:tc>
          <w:tcPr>
            <w:tcW w:w="3770" w:type="dxa"/>
            <w:tcBorders>
              <w:top w:val="single" w:sz="6" w:space="0" w:color="auto"/>
              <w:left w:val="single" w:sz="6" w:space="0" w:color="auto"/>
              <w:bottom w:val="single" w:sz="6" w:space="0" w:color="auto"/>
              <w:right w:val="single" w:sz="12" w:space="0" w:color="auto"/>
            </w:tcBorders>
          </w:tcPr>
          <w:p w14:paraId="3EA2CA00" w14:textId="5A2AA3F4" w:rsidR="00105927" w:rsidRPr="00262DC1" w:rsidRDefault="00105927" w:rsidP="00E81C54">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00E81C54">
              <w:rPr>
                <w:rFonts w:asciiTheme="minorHAnsi" w:hAnsiTheme="minorHAnsi" w:cstheme="minorHAnsi"/>
                <w:sz w:val="22"/>
                <w:szCs w:val="22"/>
              </w:rPr>
              <w:t xml:space="preserve">: </w:t>
            </w:r>
            <w:r w:rsidRPr="00262DC1">
              <w:rPr>
                <w:rFonts w:asciiTheme="minorHAnsi" w:hAnsiTheme="minorHAnsi" w:cstheme="minorHAnsi"/>
                <w:sz w:val="22"/>
                <w:szCs w:val="22"/>
              </w:rPr>
              <w:t>___/___/___</w:t>
            </w:r>
          </w:p>
        </w:tc>
      </w:tr>
      <w:tr w:rsidR="00105927" w:rsidRPr="00262DC1" w14:paraId="5B627595" w14:textId="77777777" w:rsidTr="00E81C54">
        <w:trPr>
          <w:cantSplit/>
          <w:jc w:val="center"/>
        </w:trPr>
        <w:tc>
          <w:tcPr>
            <w:tcW w:w="4983" w:type="dxa"/>
            <w:tcBorders>
              <w:top w:val="single" w:sz="6" w:space="0" w:color="auto"/>
              <w:left w:val="single" w:sz="12" w:space="0" w:color="auto"/>
              <w:bottom w:val="single" w:sz="6"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6" w:space="0" w:color="auto"/>
              <w:right w:val="single" w:sz="12" w:space="0" w:color="auto"/>
            </w:tcBorders>
          </w:tcPr>
          <w:p w14:paraId="6DF4976F" w14:textId="2C5DBCCF" w:rsidR="00105927"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___/___/___</w:t>
            </w:r>
          </w:p>
        </w:tc>
      </w:tr>
      <w:tr w:rsidR="00E81C54" w:rsidRPr="00262DC1" w14:paraId="38EB8A5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3D7644CC" w14:textId="343D8F7E" w:rsidR="00E81C54"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Signed by Post holder: </w:t>
            </w:r>
          </w:p>
        </w:tc>
        <w:tc>
          <w:tcPr>
            <w:tcW w:w="3770" w:type="dxa"/>
            <w:tcBorders>
              <w:top w:val="single" w:sz="6" w:space="0" w:color="auto"/>
              <w:left w:val="single" w:sz="6" w:space="0" w:color="auto"/>
              <w:bottom w:val="single" w:sz="12" w:space="0" w:color="auto"/>
              <w:right w:val="single" w:sz="12" w:space="0" w:color="auto"/>
            </w:tcBorders>
          </w:tcPr>
          <w:p w14:paraId="7D3A195A" w14:textId="2321110A" w:rsidR="00E81C54"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 xml:space="preserve"> ___/___/___</w:t>
            </w:r>
          </w:p>
        </w:tc>
      </w:tr>
    </w:tbl>
    <w:p w14:paraId="6B45C37F" w14:textId="77777777" w:rsidR="009A1155" w:rsidRDefault="009A1155" w:rsidP="009A1155">
      <w:pPr>
        <w:rPr>
          <w:rFonts w:asciiTheme="minorHAnsi" w:hAnsiTheme="minorHAnsi" w:cstheme="minorHAnsi"/>
          <w:b/>
          <w:sz w:val="20"/>
          <w:szCs w:val="20"/>
        </w:rPr>
      </w:pPr>
    </w:p>
    <w:p w14:paraId="6C1D5BA2"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All appointments are subject to safer recruitment requirements.</w:t>
      </w:r>
    </w:p>
    <w:p w14:paraId="70C75237" w14:textId="77777777" w:rsidR="00105927" w:rsidRPr="009A1155" w:rsidRDefault="009A1155" w:rsidP="009A1155">
      <w:pPr>
        <w:spacing w:before="100" w:beforeAutospacing="1" w:after="100" w:afterAutospacing="1"/>
        <w:jc w:val="center"/>
        <w:rPr>
          <w:rFonts w:ascii="Calibri" w:eastAsia="Times New Roman" w:hAnsi="Calibri" w:cs="Calibri"/>
          <w:color w:val="000000" w:themeColor="text1"/>
          <w:sz w:val="20"/>
          <w:szCs w:val="20"/>
        </w:rPr>
      </w:pPr>
      <w:r w:rsidRPr="009A1155">
        <w:rPr>
          <w:rFonts w:asciiTheme="minorHAnsi" w:hAnsiTheme="minorHAnsi" w:cstheme="minorHAnsi"/>
          <w:b/>
          <w:sz w:val="20"/>
          <w:szCs w:val="20"/>
        </w:rPr>
        <w:t>This post is subject to an Enhanced DBS Disclosure</w:t>
      </w:r>
    </w:p>
    <w:p w14:paraId="1D67088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3517CB"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FBBFD1F"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32016F99"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6A4EEC2E"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320B29FF"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2E0EB246"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3692B23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18C06433"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99E612"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58A63584"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2CAE27D4"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57454BEC"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A40CCE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5175A9D6" w14:textId="187E8F01"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t xml:space="preserve">Person Specification </w:t>
      </w:r>
    </w:p>
    <w:tbl>
      <w:tblPr>
        <w:tblStyle w:val="TableGrid"/>
        <w:tblW w:w="10774" w:type="dxa"/>
        <w:tblInd w:w="-856" w:type="dxa"/>
        <w:tblLook w:val="04A0" w:firstRow="1" w:lastRow="0" w:firstColumn="1" w:lastColumn="0" w:noHBand="0" w:noVBand="1"/>
      </w:tblPr>
      <w:tblGrid>
        <w:gridCol w:w="8424"/>
        <w:gridCol w:w="1216"/>
        <w:gridCol w:w="1134"/>
      </w:tblGrid>
      <w:tr w:rsidR="00617666" w:rsidRPr="00D70E2E" w14:paraId="618AA341" w14:textId="77777777" w:rsidTr="2AF1ED69">
        <w:tc>
          <w:tcPr>
            <w:tcW w:w="8424" w:type="dxa"/>
            <w:shd w:val="clear" w:color="auto" w:fill="DEEAF6" w:themeFill="accent1" w:themeFillTint="33"/>
          </w:tcPr>
          <w:p w14:paraId="2A014711" w14:textId="77777777" w:rsidR="00617666" w:rsidRPr="00D70E2E" w:rsidRDefault="00617666" w:rsidP="001618EC">
            <w:pPr>
              <w:jc w:val="center"/>
              <w:rPr>
                <w:rFonts w:asciiTheme="minorHAnsi" w:hAnsiTheme="minorHAnsi" w:cstheme="minorHAnsi"/>
                <w:b/>
                <w:sz w:val="22"/>
                <w:szCs w:val="22"/>
              </w:rPr>
            </w:pPr>
          </w:p>
        </w:tc>
        <w:tc>
          <w:tcPr>
            <w:tcW w:w="1216" w:type="dxa"/>
            <w:shd w:val="clear" w:color="auto" w:fill="DEEAF6" w:themeFill="accent1" w:themeFillTint="33"/>
          </w:tcPr>
          <w:p w14:paraId="0E10263A" w14:textId="77777777" w:rsidR="00617666" w:rsidRPr="00D70E2E" w:rsidRDefault="00617666" w:rsidP="001618EC">
            <w:pPr>
              <w:jc w:val="center"/>
              <w:rPr>
                <w:rFonts w:asciiTheme="minorHAnsi" w:hAnsiTheme="minorHAnsi" w:cstheme="minorHAnsi"/>
                <w:b/>
                <w:sz w:val="22"/>
                <w:szCs w:val="22"/>
              </w:rPr>
            </w:pPr>
          </w:p>
          <w:p w14:paraId="1C974AC0"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Essential</w:t>
            </w:r>
          </w:p>
        </w:tc>
        <w:tc>
          <w:tcPr>
            <w:tcW w:w="1134" w:type="dxa"/>
            <w:shd w:val="clear" w:color="auto" w:fill="DEEAF6" w:themeFill="accent1" w:themeFillTint="33"/>
          </w:tcPr>
          <w:p w14:paraId="731B6CC2" w14:textId="77777777" w:rsidR="00617666" w:rsidRPr="00D70E2E" w:rsidRDefault="00617666" w:rsidP="001618EC">
            <w:pPr>
              <w:jc w:val="center"/>
              <w:rPr>
                <w:rFonts w:asciiTheme="minorHAnsi" w:hAnsiTheme="minorHAnsi" w:cstheme="minorHAnsi"/>
                <w:b/>
                <w:sz w:val="22"/>
                <w:szCs w:val="22"/>
              </w:rPr>
            </w:pPr>
          </w:p>
          <w:p w14:paraId="7E28337A"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Desirable</w:t>
            </w:r>
          </w:p>
          <w:p w14:paraId="674BC9D3" w14:textId="77777777" w:rsidR="00617666" w:rsidRPr="00D70E2E" w:rsidRDefault="00617666" w:rsidP="001618EC">
            <w:pPr>
              <w:jc w:val="center"/>
              <w:rPr>
                <w:rFonts w:asciiTheme="minorHAnsi" w:hAnsiTheme="minorHAnsi" w:cstheme="minorHAnsi"/>
                <w:b/>
                <w:sz w:val="22"/>
                <w:szCs w:val="22"/>
              </w:rPr>
            </w:pPr>
          </w:p>
        </w:tc>
      </w:tr>
      <w:tr w:rsidR="00617666" w:rsidRPr="00D70E2E" w14:paraId="5BD993B2" w14:textId="77777777" w:rsidTr="2AF1ED69">
        <w:tc>
          <w:tcPr>
            <w:tcW w:w="10774" w:type="dxa"/>
            <w:gridSpan w:val="3"/>
            <w:shd w:val="clear" w:color="auto" w:fill="FFF2CC" w:themeFill="accent4" w:themeFillTint="33"/>
          </w:tcPr>
          <w:p w14:paraId="1EA5DB44"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Education and Qualifications</w:t>
            </w:r>
          </w:p>
        </w:tc>
      </w:tr>
      <w:tr w:rsidR="00617666" w:rsidRPr="00D70E2E" w14:paraId="239FF766" w14:textId="77777777" w:rsidTr="2AF1ED69">
        <w:tc>
          <w:tcPr>
            <w:tcW w:w="8424" w:type="dxa"/>
          </w:tcPr>
          <w:p w14:paraId="45040541" w14:textId="45B87915" w:rsidR="00617666" w:rsidRPr="00D70E2E" w:rsidRDefault="004B1FE6" w:rsidP="00617666">
            <w:pPr>
              <w:rPr>
                <w:rFonts w:asciiTheme="minorHAnsi" w:hAnsiTheme="minorHAnsi" w:cstheme="minorHAnsi"/>
                <w:sz w:val="22"/>
                <w:szCs w:val="22"/>
              </w:rPr>
            </w:pPr>
            <w:r w:rsidRPr="00D70E2E">
              <w:rPr>
                <w:rFonts w:asciiTheme="minorHAnsi" w:hAnsiTheme="minorHAnsi" w:cstheme="minorHAnsi"/>
                <w:sz w:val="22"/>
                <w:szCs w:val="22"/>
              </w:rPr>
              <w:t>Qualified Teacher Status</w:t>
            </w:r>
            <w:r w:rsidR="00617666" w:rsidRPr="00D70E2E">
              <w:rPr>
                <w:rFonts w:asciiTheme="minorHAnsi" w:hAnsiTheme="minorHAnsi" w:cstheme="minorHAnsi"/>
                <w:sz w:val="22"/>
                <w:szCs w:val="22"/>
              </w:rPr>
              <w:t xml:space="preserve"> </w:t>
            </w:r>
          </w:p>
        </w:tc>
        <w:tc>
          <w:tcPr>
            <w:tcW w:w="1216" w:type="dxa"/>
          </w:tcPr>
          <w:p w14:paraId="464A768A" w14:textId="1FF74791" w:rsidR="00617666" w:rsidRPr="00D70E2E" w:rsidRDefault="004B1FE6" w:rsidP="2AF1ED69">
            <w:pPr>
              <w:overflowPunct w:val="0"/>
              <w:autoSpaceDE w:val="0"/>
              <w:autoSpaceDN w:val="0"/>
              <w:adjustRightInd w:val="0"/>
              <w:jc w:val="center"/>
              <w:textAlignment w:val="baseline"/>
              <w:rPr>
                <w:rFonts w:asciiTheme="minorHAnsi" w:eastAsia="Wingdings" w:hAnsiTheme="minorHAnsi" w:cstheme="minorHAnsi"/>
                <w:b/>
                <w:bCs/>
                <w:sz w:val="22"/>
                <w:szCs w:val="22"/>
              </w:rPr>
            </w:pPr>
            <w:r w:rsidRPr="00D70E2E">
              <w:rPr>
                <w:rFonts w:asciiTheme="minorHAnsi" w:eastAsia="Wingdings" w:hAnsiTheme="minorHAnsi" w:cstheme="minorHAnsi"/>
                <w:b/>
                <w:bCs/>
                <w:sz w:val="22"/>
                <w:szCs w:val="22"/>
              </w:rPr>
              <w:t></w:t>
            </w:r>
          </w:p>
        </w:tc>
        <w:tc>
          <w:tcPr>
            <w:tcW w:w="1134" w:type="dxa"/>
          </w:tcPr>
          <w:p w14:paraId="31B26380" w14:textId="3E68F631" w:rsidR="00617666" w:rsidRPr="00D70E2E" w:rsidRDefault="00617666" w:rsidP="2AF1ED69">
            <w:pPr>
              <w:overflowPunct w:val="0"/>
              <w:autoSpaceDE w:val="0"/>
              <w:autoSpaceDN w:val="0"/>
              <w:adjustRightInd w:val="0"/>
              <w:jc w:val="center"/>
              <w:textAlignment w:val="baseline"/>
              <w:rPr>
                <w:rFonts w:asciiTheme="minorHAnsi" w:hAnsiTheme="minorHAnsi" w:cstheme="minorHAnsi"/>
                <w:b/>
                <w:bCs/>
                <w:sz w:val="22"/>
                <w:szCs w:val="22"/>
              </w:rPr>
            </w:pPr>
          </w:p>
        </w:tc>
      </w:tr>
      <w:tr w:rsidR="00617666" w:rsidRPr="00D70E2E" w14:paraId="157698C4" w14:textId="77777777" w:rsidTr="2AF1ED69">
        <w:tc>
          <w:tcPr>
            <w:tcW w:w="8424" w:type="dxa"/>
          </w:tcPr>
          <w:p w14:paraId="4AE2CBFC" w14:textId="7B1376FA" w:rsidR="00617666" w:rsidRPr="00D70E2E" w:rsidRDefault="004B1FE6" w:rsidP="001618EC">
            <w:pPr>
              <w:rPr>
                <w:rFonts w:asciiTheme="minorHAnsi" w:hAnsiTheme="minorHAnsi" w:cstheme="minorHAnsi"/>
                <w:sz w:val="22"/>
                <w:szCs w:val="22"/>
              </w:rPr>
            </w:pPr>
            <w:r w:rsidRPr="00D70E2E">
              <w:rPr>
                <w:rFonts w:asciiTheme="minorHAnsi" w:hAnsiTheme="minorHAnsi" w:cstheme="minorHAnsi"/>
                <w:sz w:val="22"/>
                <w:szCs w:val="22"/>
              </w:rPr>
              <w:t>Good Honours degree</w:t>
            </w:r>
          </w:p>
        </w:tc>
        <w:tc>
          <w:tcPr>
            <w:tcW w:w="1216" w:type="dxa"/>
          </w:tcPr>
          <w:p w14:paraId="79B86AC5"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2E4FACF"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0811EB27" w14:textId="77777777" w:rsidTr="2AF1ED69">
        <w:tc>
          <w:tcPr>
            <w:tcW w:w="10774" w:type="dxa"/>
            <w:gridSpan w:val="3"/>
            <w:shd w:val="clear" w:color="auto" w:fill="FFF2CC" w:themeFill="accent4" w:themeFillTint="33"/>
          </w:tcPr>
          <w:p w14:paraId="01CF4836"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Experience </w:t>
            </w:r>
          </w:p>
        </w:tc>
      </w:tr>
      <w:tr w:rsidR="00617666" w:rsidRPr="00D70E2E" w14:paraId="10D9CB5D" w14:textId="77777777" w:rsidTr="2AF1ED69">
        <w:tc>
          <w:tcPr>
            <w:tcW w:w="8424" w:type="dxa"/>
          </w:tcPr>
          <w:p w14:paraId="5D002239" w14:textId="77777777" w:rsidR="004B1FE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teaching and curriculum experience within the primary phase</w:t>
            </w:r>
          </w:p>
          <w:p w14:paraId="3276FF1A" w14:textId="6CDFB3C3" w:rsidR="00617666" w:rsidRPr="00D70E2E" w:rsidRDefault="00617666" w:rsidP="001618EC">
            <w:pPr>
              <w:rPr>
                <w:rFonts w:asciiTheme="minorHAnsi" w:hAnsiTheme="minorHAnsi" w:cstheme="minorHAnsi"/>
                <w:sz w:val="22"/>
                <w:szCs w:val="22"/>
              </w:rPr>
            </w:pPr>
          </w:p>
        </w:tc>
        <w:tc>
          <w:tcPr>
            <w:tcW w:w="1216" w:type="dxa"/>
          </w:tcPr>
          <w:p w14:paraId="1A25614E"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12A1E6" w14:textId="77777777" w:rsidR="00617666" w:rsidRPr="00D70E2E" w:rsidRDefault="00617666" w:rsidP="00617666">
            <w:pPr>
              <w:jc w:val="center"/>
              <w:rPr>
                <w:rFonts w:asciiTheme="minorHAnsi" w:hAnsiTheme="minorHAnsi" w:cstheme="minorHAnsi"/>
                <w:b/>
                <w:sz w:val="22"/>
                <w:szCs w:val="22"/>
              </w:rPr>
            </w:pPr>
          </w:p>
        </w:tc>
      </w:tr>
      <w:tr w:rsidR="00617666" w:rsidRPr="00D70E2E" w14:paraId="6EDE5FAC" w14:textId="77777777" w:rsidTr="2AF1ED69">
        <w:tc>
          <w:tcPr>
            <w:tcW w:w="8424" w:type="dxa"/>
          </w:tcPr>
          <w:p w14:paraId="0E5B5F9B" w14:textId="3C460697" w:rsidR="0061766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experience of raising standards with measurable outcomes</w:t>
            </w:r>
          </w:p>
        </w:tc>
        <w:tc>
          <w:tcPr>
            <w:tcW w:w="1216" w:type="dxa"/>
          </w:tcPr>
          <w:p w14:paraId="626F6A9A"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7597B5C" w14:textId="77777777" w:rsidR="00617666" w:rsidRPr="00D70E2E" w:rsidRDefault="00617666" w:rsidP="00617666">
            <w:pPr>
              <w:overflowPunct w:val="0"/>
              <w:autoSpaceDE w:val="0"/>
              <w:autoSpaceDN w:val="0"/>
              <w:adjustRightInd w:val="0"/>
              <w:ind w:left="360"/>
              <w:jc w:val="center"/>
              <w:textAlignment w:val="baseline"/>
              <w:rPr>
                <w:rFonts w:asciiTheme="minorHAnsi" w:hAnsiTheme="minorHAnsi" w:cstheme="minorHAnsi"/>
                <w:b/>
                <w:sz w:val="22"/>
                <w:szCs w:val="22"/>
              </w:rPr>
            </w:pPr>
          </w:p>
        </w:tc>
      </w:tr>
      <w:tr w:rsidR="00617666" w:rsidRPr="00D70E2E" w14:paraId="598B6D56" w14:textId="77777777" w:rsidTr="2AF1ED69">
        <w:tc>
          <w:tcPr>
            <w:tcW w:w="8424" w:type="dxa"/>
          </w:tcPr>
          <w:p w14:paraId="64092EDC" w14:textId="77777777" w:rsidR="00617666" w:rsidRPr="00D70E2E" w:rsidRDefault="00617666" w:rsidP="001618EC">
            <w:pPr>
              <w:rPr>
                <w:rFonts w:asciiTheme="minorHAnsi" w:hAnsiTheme="minorHAnsi" w:cstheme="minorHAnsi"/>
                <w:sz w:val="22"/>
                <w:szCs w:val="22"/>
              </w:rPr>
            </w:pPr>
            <w:r w:rsidRPr="00D70E2E">
              <w:rPr>
                <w:rFonts w:asciiTheme="minorHAnsi" w:hAnsiTheme="minorHAnsi" w:cstheme="minorHAnsi"/>
                <w:sz w:val="22"/>
                <w:szCs w:val="22"/>
              </w:rPr>
              <w:t>Working and communicating with external agencies</w:t>
            </w:r>
          </w:p>
        </w:tc>
        <w:tc>
          <w:tcPr>
            <w:tcW w:w="1216" w:type="dxa"/>
          </w:tcPr>
          <w:p w14:paraId="4F57A4FB" w14:textId="230B047A" w:rsidR="00617666"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0612312" w14:textId="21730182"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617666" w:rsidRPr="00D70E2E" w14:paraId="7AE5C6BA" w14:textId="77777777" w:rsidTr="2AF1ED69">
        <w:tc>
          <w:tcPr>
            <w:tcW w:w="8424" w:type="dxa"/>
          </w:tcPr>
          <w:p w14:paraId="54EE6990" w14:textId="6FB622D8" w:rsidR="00617666" w:rsidRPr="00D70E2E" w:rsidRDefault="004B1FE6"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Other recent and relevant leadership experience</w:t>
            </w:r>
          </w:p>
        </w:tc>
        <w:tc>
          <w:tcPr>
            <w:tcW w:w="1216" w:type="dxa"/>
          </w:tcPr>
          <w:p w14:paraId="595493AD" w14:textId="78B7715E" w:rsidR="00617666"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B22FF0" w14:textId="540DA999"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4DB0972" w14:textId="77777777" w:rsidTr="2AF1ED69">
        <w:tc>
          <w:tcPr>
            <w:tcW w:w="8424" w:type="dxa"/>
          </w:tcPr>
          <w:p w14:paraId="312B5310" w14:textId="0B36C691"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Experience of working in collaboration with other educational bodies and the wider community to develop positive relationships</w:t>
            </w:r>
          </w:p>
        </w:tc>
        <w:tc>
          <w:tcPr>
            <w:tcW w:w="1216" w:type="dxa"/>
          </w:tcPr>
          <w:p w14:paraId="661E623B" w14:textId="77777777" w:rsidR="004B45FF"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6AB4DF9" w14:textId="30851411" w:rsidR="004B45FF" w:rsidRPr="00D70E2E" w:rsidRDefault="004B45FF" w:rsidP="00617666">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69AE7C2B" w14:textId="77777777" w:rsidTr="2AF1ED69">
        <w:tc>
          <w:tcPr>
            <w:tcW w:w="8424" w:type="dxa"/>
          </w:tcPr>
          <w:p w14:paraId="632D7570" w14:textId="11A5D1EC"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Experience of teaching across the whole primary age range and working in partnership with parents</w:t>
            </w:r>
          </w:p>
        </w:tc>
        <w:tc>
          <w:tcPr>
            <w:tcW w:w="1216" w:type="dxa"/>
          </w:tcPr>
          <w:p w14:paraId="61FF47A4" w14:textId="77777777" w:rsidR="004B45FF"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196C4562" w14:textId="7C5F9FD2" w:rsidR="004B45FF" w:rsidRPr="00D70E2E" w:rsidRDefault="004B45FF" w:rsidP="00617666">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43AED2BE" w14:textId="77777777" w:rsidTr="2AF1ED69">
        <w:tc>
          <w:tcPr>
            <w:tcW w:w="8424" w:type="dxa"/>
          </w:tcPr>
          <w:p w14:paraId="50CFFAE0" w14:textId="34BF60DC"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Experience of performance management skills</w:t>
            </w:r>
          </w:p>
        </w:tc>
        <w:tc>
          <w:tcPr>
            <w:tcW w:w="1216" w:type="dxa"/>
          </w:tcPr>
          <w:p w14:paraId="55D8556A" w14:textId="5F5589FD"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751AEE1" w14:textId="7B833EB6"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645B0632" w14:textId="77777777" w:rsidTr="2AF1ED69">
        <w:tc>
          <w:tcPr>
            <w:tcW w:w="10774" w:type="dxa"/>
            <w:gridSpan w:val="3"/>
            <w:shd w:val="clear" w:color="auto" w:fill="FFF2CC" w:themeFill="accent4" w:themeFillTint="33"/>
          </w:tcPr>
          <w:p w14:paraId="5C05C4C8"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Knowledge and understanding</w:t>
            </w:r>
          </w:p>
        </w:tc>
      </w:tr>
      <w:tr w:rsidR="004B45FF" w:rsidRPr="00D70E2E" w14:paraId="0B1E57E9" w14:textId="77777777" w:rsidTr="2AF1ED69">
        <w:tc>
          <w:tcPr>
            <w:tcW w:w="8424" w:type="dxa"/>
          </w:tcPr>
          <w:p w14:paraId="0E0F889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theory and practice of providing effectively for the individual needs of all children (e.g. classroom organisation and learning strategies)</w:t>
            </w:r>
          </w:p>
          <w:p w14:paraId="13098854" w14:textId="65C8164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Statutory National Curriculum requirements at the appropriate key stage</w:t>
            </w:r>
          </w:p>
        </w:tc>
        <w:tc>
          <w:tcPr>
            <w:tcW w:w="1216" w:type="dxa"/>
          </w:tcPr>
          <w:p w14:paraId="6FBFC20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A83534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B357D37" w14:textId="77777777" w:rsidTr="2AF1ED69">
        <w:tc>
          <w:tcPr>
            <w:tcW w:w="8424" w:type="dxa"/>
          </w:tcPr>
          <w:p w14:paraId="750B5B35" w14:textId="26080319"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monitoring, assessment, recording and reporting of pupils’ progress</w:t>
            </w:r>
          </w:p>
        </w:tc>
        <w:tc>
          <w:tcPr>
            <w:tcW w:w="1216" w:type="dxa"/>
          </w:tcPr>
          <w:p w14:paraId="4FB706AA" w14:textId="219FF1BA"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B87939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3311D55" w14:textId="77777777" w:rsidTr="2AF1ED69">
        <w:tc>
          <w:tcPr>
            <w:tcW w:w="8424" w:type="dxa"/>
          </w:tcPr>
          <w:p w14:paraId="4BD80545" w14:textId="6AB269E6"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statutory requirements of legislation concerning Equal Opportunities, Health &amp; Safety, SEN, Child Protection and safeguarding</w:t>
            </w:r>
          </w:p>
        </w:tc>
        <w:tc>
          <w:tcPr>
            <w:tcW w:w="1216" w:type="dxa"/>
          </w:tcPr>
          <w:p w14:paraId="394F0521" w14:textId="1009424B"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848D6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147ABB66" w14:textId="77777777" w:rsidTr="2AF1ED69">
        <w:tc>
          <w:tcPr>
            <w:tcW w:w="8424" w:type="dxa"/>
          </w:tcPr>
          <w:p w14:paraId="6DC8BB46" w14:textId="58785501"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positive links necessary within school and with all its stakeholders</w:t>
            </w:r>
          </w:p>
        </w:tc>
        <w:tc>
          <w:tcPr>
            <w:tcW w:w="1216" w:type="dxa"/>
          </w:tcPr>
          <w:p w14:paraId="48C5679D" w14:textId="4E40E2EE"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824BD30"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42F41764" w14:textId="77777777" w:rsidTr="2AF1ED69">
        <w:tc>
          <w:tcPr>
            <w:tcW w:w="8424" w:type="dxa"/>
          </w:tcPr>
          <w:p w14:paraId="4645856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Understanding of quality of teaching and learning and how to improve practice</w:t>
            </w:r>
          </w:p>
          <w:p w14:paraId="0119F9B9" w14:textId="1881919A"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Effective use of data to inform action planning and next steps </w:t>
            </w:r>
          </w:p>
        </w:tc>
        <w:tc>
          <w:tcPr>
            <w:tcW w:w="1216" w:type="dxa"/>
          </w:tcPr>
          <w:p w14:paraId="5C8DD2D8" w14:textId="2A4E9A55"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47DEA1DB"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DF3CD55" w14:textId="77777777" w:rsidTr="2AF1ED69">
        <w:tc>
          <w:tcPr>
            <w:tcW w:w="8424" w:type="dxa"/>
          </w:tcPr>
          <w:p w14:paraId="18B1B6CA" w14:textId="2580E330"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preparation and administration of statutory National Curriculum tests</w:t>
            </w:r>
          </w:p>
        </w:tc>
        <w:tc>
          <w:tcPr>
            <w:tcW w:w="1216" w:type="dxa"/>
          </w:tcPr>
          <w:p w14:paraId="74BE1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C8DFB7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2A190F8C" w14:textId="77777777" w:rsidTr="2AF1ED69">
        <w:tc>
          <w:tcPr>
            <w:tcW w:w="8424" w:type="dxa"/>
          </w:tcPr>
          <w:p w14:paraId="4122643C" w14:textId="5EF6500E"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Knowledge of key considerations in effective management and deployment of people and other resources</w:t>
            </w:r>
          </w:p>
        </w:tc>
        <w:tc>
          <w:tcPr>
            <w:tcW w:w="1216" w:type="dxa"/>
          </w:tcPr>
          <w:p w14:paraId="5F6C362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55654BC8" w14:textId="2483688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014D3DD4" w14:textId="77777777" w:rsidTr="2AF1ED69">
        <w:tc>
          <w:tcPr>
            <w:tcW w:w="8424" w:type="dxa"/>
          </w:tcPr>
          <w:p w14:paraId="3FDFD0CA" w14:textId="40554BE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Experience of promoting personal, social, moral, cultural and spiritual development in children </w:t>
            </w:r>
          </w:p>
        </w:tc>
        <w:tc>
          <w:tcPr>
            <w:tcW w:w="1216" w:type="dxa"/>
          </w:tcPr>
          <w:p w14:paraId="0859A00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15C69A1" w14:textId="604CC42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434690FE" w14:textId="77777777" w:rsidTr="2AF1ED69">
        <w:tc>
          <w:tcPr>
            <w:tcW w:w="10774" w:type="dxa"/>
            <w:gridSpan w:val="3"/>
            <w:shd w:val="clear" w:color="auto" w:fill="FFF2CC" w:themeFill="accent4" w:themeFillTint="33"/>
          </w:tcPr>
          <w:p w14:paraId="7D1900F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Skills and Attributes</w:t>
            </w:r>
          </w:p>
        </w:tc>
      </w:tr>
      <w:tr w:rsidR="004B45FF" w:rsidRPr="00D70E2E" w14:paraId="48C575FB" w14:textId="77777777" w:rsidTr="2AF1ED69">
        <w:tc>
          <w:tcPr>
            <w:tcW w:w="8424" w:type="dxa"/>
          </w:tcPr>
          <w:p w14:paraId="05353FF6" w14:textId="59ABE8AB"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Promote the school’s aims and vision positively, and use effective strategies to monitor motivation and morale</w:t>
            </w:r>
          </w:p>
        </w:tc>
        <w:tc>
          <w:tcPr>
            <w:tcW w:w="1216" w:type="dxa"/>
          </w:tcPr>
          <w:p w14:paraId="66E372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9DDA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765F8C2" w14:textId="77777777" w:rsidTr="2AF1ED69">
        <w:tc>
          <w:tcPr>
            <w:tcW w:w="8424" w:type="dxa"/>
          </w:tcPr>
          <w:p w14:paraId="1BF8FD3D" w14:textId="1C735D3A"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Establish and develop positive relationships with parents, governors and the community</w:t>
            </w:r>
          </w:p>
        </w:tc>
        <w:tc>
          <w:tcPr>
            <w:tcW w:w="1216" w:type="dxa"/>
          </w:tcPr>
          <w:p w14:paraId="3A17CF19" w14:textId="7C0CE05B"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70C5E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179B27F4" w14:textId="77777777" w:rsidTr="2AF1ED69">
        <w:tc>
          <w:tcPr>
            <w:tcW w:w="8424" w:type="dxa"/>
          </w:tcPr>
          <w:p w14:paraId="67FD25F9" w14:textId="04919ECF"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Communicate effectively (both orally and in writing) to a variety of audiences and have effective ICT skills</w:t>
            </w:r>
          </w:p>
        </w:tc>
        <w:tc>
          <w:tcPr>
            <w:tcW w:w="1216" w:type="dxa"/>
          </w:tcPr>
          <w:p w14:paraId="75A6A615" w14:textId="1507F00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53E71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66ABE12" w14:textId="77777777" w:rsidTr="2AF1ED69">
        <w:tc>
          <w:tcPr>
            <w:tcW w:w="8424" w:type="dxa"/>
          </w:tcPr>
          <w:p w14:paraId="3905A43D" w14:textId="73A3C9E0"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Develop good personal relationships within a team  </w:t>
            </w:r>
          </w:p>
        </w:tc>
        <w:tc>
          <w:tcPr>
            <w:tcW w:w="1216" w:type="dxa"/>
          </w:tcPr>
          <w:p w14:paraId="287A7DFF" w14:textId="6C8F3465"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E405E3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1991DB7" w14:textId="77777777" w:rsidTr="2AF1ED69">
        <w:tc>
          <w:tcPr>
            <w:tcW w:w="8424" w:type="dxa"/>
          </w:tcPr>
          <w:p w14:paraId="70781652" w14:textId="11C286D4"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effective monitor, evaluate and reflect on the quality of education in order to identify strengths and areas of development</w:t>
            </w:r>
          </w:p>
        </w:tc>
        <w:tc>
          <w:tcPr>
            <w:tcW w:w="1216" w:type="dxa"/>
          </w:tcPr>
          <w:p w14:paraId="49FD436C" w14:textId="4CDA0552"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41054F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2E21A34A" w14:textId="77777777" w:rsidTr="2AF1ED69">
        <w:tc>
          <w:tcPr>
            <w:tcW w:w="8424" w:type="dxa"/>
          </w:tcPr>
          <w:p w14:paraId="0B0531AB" w14:textId="1C3687A8"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614F27F0" w14:textId="630AF3BA"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4BC129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92B615D" w14:textId="77777777" w:rsidTr="2AF1ED69">
        <w:tc>
          <w:tcPr>
            <w:tcW w:w="8424" w:type="dxa"/>
          </w:tcPr>
          <w:p w14:paraId="60BC6E70" w14:textId="39782212"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think creatively to anticipate and solve problems </w:t>
            </w:r>
          </w:p>
        </w:tc>
        <w:tc>
          <w:tcPr>
            <w:tcW w:w="1216" w:type="dxa"/>
          </w:tcPr>
          <w:p w14:paraId="37E5AD6F" w14:textId="363517B7"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13B40A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D2CC0E0" w14:textId="77777777" w:rsidTr="2AF1ED69">
        <w:tc>
          <w:tcPr>
            <w:tcW w:w="8424" w:type="dxa"/>
          </w:tcPr>
          <w:p w14:paraId="257214C6" w14:textId="4F9862EC" w:rsidR="004B45FF" w:rsidRPr="00D70E2E" w:rsidRDefault="0089764A"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lead change</w:t>
            </w:r>
          </w:p>
        </w:tc>
        <w:tc>
          <w:tcPr>
            <w:tcW w:w="1216" w:type="dxa"/>
          </w:tcPr>
          <w:p w14:paraId="2493BB29" w14:textId="2DDB8599"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7FD57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E92DC0E" w14:textId="77777777" w:rsidTr="2AF1ED69">
        <w:tc>
          <w:tcPr>
            <w:tcW w:w="8424" w:type="dxa"/>
          </w:tcPr>
          <w:p w14:paraId="385F8169" w14:textId="6BF8F44A"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42F47BAD" w14:textId="59A1084F"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8397038"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5444F7C1" w14:textId="77777777" w:rsidTr="2AF1ED69">
        <w:tc>
          <w:tcPr>
            <w:tcW w:w="8424" w:type="dxa"/>
          </w:tcPr>
          <w:p w14:paraId="67C4CE60" w14:textId="4F8FBA29" w:rsidR="0089764A"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effective monitor, evaluate and reflect on the quality of education in order to identify strengths and areas of development</w:t>
            </w:r>
          </w:p>
        </w:tc>
        <w:tc>
          <w:tcPr>
            <w:tcW w:w="1216" w:type="dxa"/>
          </w:tcPr>
          <w:p w14:paraId="042E2467" w14:textId="11C8B4B7"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93729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B872D1E" w14:textId="77777777" w:rsidTr="2AF1ED69">
        <w:tc>
          <w:tcPr>
            <w:tcW w:w="8424" w:type="dxa"/>
          </w:tcPr>
          <w:p w14:paraId="364E4385" w14:textId="71FBCFF3"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formulate a strategy for the school and secure commitment to it from others </w:t>
            </w:r>
          </w:p>
        </w:tc>
        <w:tc>
          <w:tcPr>
            <w:tcW w:w="1216" w:type="dxa"/>
          </w:tcPr>
          <w:p w14:paraId="738119D5" w14:textId="151E31BA"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AC8FC63" w14:textId="476D400B"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573C67FA" w14:textId="77777777" w:rsidTr="2AF1ED69">
        <w:tc>
          <w:tcPr>
            <w:tcW w:w="8424" w:type="dxa"/>
          </w:tcPr>
          <w:p w14:paraId="5AF9CCE1" w14:textId="27887E5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drive improvement and challenge underperformance</w:t>
            </w:r>
          </w:p>
        </w:tc>
        <w:tc>
          <w:tcPr>
            <w:tcW w:w="1216" w:type="dxa"/>
          </w:tcPr>
          <w:p w14:paraId="3C35C0D6"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5339733" w14:textId="436DC3C0"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0184063C" w14:textId="77777777" w:rsidTr="2AF1ED69">
        <w:tc>
          <w:tcPr>
            <w:tcW w:w="8424" w:type="dxa"/>
          </w:tcPr>
          <w:p w14:paraId="3BE80D5A" w14:textId="0920CA2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establish and sustain appropriate structures and systems and monitor them</w:t>
            </w:r>
          </w:p>
        </w:tc>
        <w:tc>
          <w:tcPr>
            <w:tcW w:w="1216" w:type="dxa"/>
          </w:tcPr>
          <w:p w14:paraId="505501F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83983D9" w14:textId="64FB8619"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78676AA9" w14:textId="77777777" w:rsidTr="2AF1ED69">
        <w:tc>
          <w:tcPr>
            <w:tcW w:w="8424" w:type="dxa"/>
          </w:tcPr>
          <w:p w14:paraId="57B8ACBE" w14:textId="38A0AEAD"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motivate, challenge and influence others to attain higher goals </w:t>
            </w:r>
          </w:p>
        </w:tc>
        <w:tc>
          <w:tcPr>
            <w:tcW w:w="1216" w:type="dxa"/>
          </w:tcPr>
          <w:p w14:paraId="62C7DA53"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280F922C" w14:textId="205455C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42C3ABB4" w14:textId="77777777" w:rsidTr="2AF1ED69">
        <w:tc>
          <w:tcPr>
            <w:tcW w:w="8424" w:type="dxa"/>
          </w:tcPr>
          <w:p w14:paraId="5CF4B01A" w14:textId="23ACCD30"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develop and empower individuals and teams</w:t>
            </w:r>
          </w:p>
        </w:tc>
        <w:tc>
          <w:tcPr>
            <w:tcW w:w="1216" w:type="dxa"/>
          </w:tcPr>
          <w:p w14:paraId="3214C9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28927AB" w14:textId="5E6AC3CC"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30F2850C" w14:textId="77777777" w:rsidTr="2AF1ED69">
        <w:tc>
          <w:tcPr>
            <w:tcW w:w="10774" w:type="dxa"/>
            <w:gridSpan w:val="3"/>
            <w:shd w:val="clear" w:color="auto" w:fill="FFF2CC" w:themeFill="accent4" w:themeFillTint="33"/>
          </w:tcPr>
          <w:p w14:paraId="1BDAB8DC"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Personal Qualities </w:t>
            </w:r>
          </w:p>
        </w:tc>
      </w:tr>
      <w:tr w:rsidR="004B45FF" w:rsidRPr="00D70E2E" w14:paraId="6AC22116" w14:textId="77777777" w:rsidTr="2AF1ED69">
        <w:tc>
          <w:tcPr>
            <w:tcW w:w="8424" w:type="dxa"/>
          </w:tcPr>
          <w:p w14:paraId="62E6EEE1" w14:textId="4FED1B47"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Approachable, respectful, empathic and values others</w:t>
            </w:r>
          </w:p>
        </w:tc>
        <w:tc>
          <w:tcPr>
            <w:tcW w:w="1216" w:type="dxa"/>
          </w:tcPr>
          <w:p w14:paraId="50671F8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F32610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0787AE7" w14:textId="77777777" w:rsidTr="2AF1ED69">
        <w:tc>
          <w:tcPr>
            <w:tcW w:w="8424" w:type="dxa"/>
          </w:tcPr>
          <w:p w14:paraId="557E1DD6" w14:textId="62ED0DAB"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Able to motivate self and others to achieve a shared goal</w:t>
            </w:r>
          </w:p>
        </w:tc>
        <w:tc>
          <w:tcPr>
            <w:tcW w:w="1216" w:type="dxa"/>
          </w:tcPr>
          <w:p w14:paraId="624B7F85" w14:textId="5234567F"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567F6EC"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421B5DB0" w14:textId="77777777" w:rsidTr="2AF1ED69">
        <w:tc>
          <w:tcPr>
            <w:tcW w:w="8424" w:type="dxa"/>
          </w:tcPr>
          <w:p w14:paraId="6F81F9F5" w14:textId="118BE58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Resilient, persistent and optimistic when faced with difficulties and challenge</w:t>
            </w:r>
          </w:p>
        </w:tc>
        <w:tc>
          <w:tcPr>
            <w:tcW w:w="1216" w:type="dxa"/>
          </w:tcPr>
          <w:p w14:paraId="685F2696" w14:textId="3CE732C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55828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EEEB143" w14:textId="77777777" w:rsidTr="2AF1ED69">
        <w:tc>
          <w:tcPr>
            <w:tcW w:w="8424" w:type="dxa"/>
          </w:tcPr>
          <w:p w14:paraId="66CE35C7" w14:textId="30BDB906"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Commitment and dedication to social justice, equality and excellence for all</w:t>
            </w:r>
          </w:p>
        </w:tc>
        <w:tc>
          <w:tcPr>
            <w:tcW w:w="1216" w:type="dxa"/>
          </w:tcPr>
          <w:p w14:paraId="0FF20137" w14:textId="0C940B0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25605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7E70063" w14:textId="77777777" w:rsidTr="2AF1ED69">
        <w:tc>
          <w:tcPr>
            <w:tcW w:w="8424" w:type="dxa"/>
          </w:tcPr>
          <w:p w14:paraId="40B5CFD8" w14:textId="55C7419E"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Flexible, adaptable and can work in collaboration with others</w:t>
            </w:r>
          </w:p>
        </w:tc>
        <w:tc>
          <w:tcPr>
            <w:tcW w:w="1216" w:type="dxa"/>
          </w:tcPr>
          <w:p w14:paraId="19F355BB" w14:textId="26780CB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2CAC9E"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3FB070B3" w14:textId="77777777" w:rsidTr="2AF1ED69">
        <w:tc>
          <w:tcPr>
            <w:tcW w:w="8424" w:type="dxa"/>
          </w:tcPr>
          <w:p w14:paraId="387E6659" w14:textId="5C0A242F"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Committed to CPD of self and others within the school</w:t>
            </w:r>
          </w:p>
        </w:tc>
        <w:tc>
          <w:tcPr>
            <w:tcW w:w="1216" w:type="dxa"/>
          </w:tcPr>
          <w:p w14:paraId="64293BEC" w14:textId="668CCE60"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ECB38A"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75DF371F" w14:textId="77777777" w:rsidTr="2AF1ED69">
        <w:tc>
          <w:tcPr>
            <w:tcW w:w="8424" w:type="dxa"/>
          </w:tcPr>
          <w:p w14:paraId="347C426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Excellent interpersonal communication and administrative skills</w:t>
            </w:r>
          </w:p>
        </w:tc>
        <w:tc>
          <w:tcPr>
            <w:tcW w:w="1216" w:type="dxa"/>
          </w:tcPr>
          <w:p w14:paraId="1E0B409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0BA4B1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F2624A7" w14:textId="77777777" w:rsidTr="2AF1ED69">
        <w:tc>
          <w:tcPr>
            <w:tcW w:w="8424" w:type="dxa"/>
          </w:tcPr>
          <w:p w14:paraId="0F529FF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Ability to work independently and as part of a team</w:t>
            </w:r>
          </w:p>
        </w:tc>
        <w:tc>
          <w:tcPr>
            <w:tcW w:w="1216" w:type="dxa"/>
          </w:tcPr>
          <w:p w14:paraId="6FCEA7C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608801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21CD83A" w14:textId="77777777" w:rsidTr="2AF1ED69">
        <w:tc>
          <w:tcPr>
            <w:tcW w:w="8424" w:type="dxa"/>
          </w:tcPr>
          <w:p w14:paraId="25590D03" w14:textId="38B69570" w:rsidR="004B45FF"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Values a coaching ethos that enable self and others to grow and develop</w:t>
            </w:r>
          </w:p>
        </w:tc>
        <w:tc>
          <w:tcPr>
            <w:tcW w:w="1216" w:type="dxa"/>
          </w:tcPr>
          <w:p w14:paraId="6454E6C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82582E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7DFBC62" w14:textId="77777777" w:rsidTr="2AF1ED69">
        <w:tc>
          <w:tcPr>
            <w:tcW w:w="8424" w:type="dxa"/>
          </w:tcPr>
          <w:p w14:paraId="679FF4E5"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High level of honesty and integrity </w:t>
            </w:r>
          </w:p>
        </w:tc>
        <w:tc>
          <w:tcPr>
            <w:tcW w:w="1216" w:type="dxa"/>
          </w:tcPr>
          <w:p w14:paraId="7E82EE7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004814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A2CF539" w14:textId="77777777" w:rsidTr="2AF1ED69">
        <w:tc>
          <w:tcPr>
            <w:tcW w:w="8424" w:type="dxa"/>
          </w:tcPr>
          <w:p w14:paraId="6D4ADBA9"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Strong commitment to raising standards</w:t>
            </w:r>
          </w:p>
        </w:tc>
        <w:tc>
          <w:tcPr>
            <w:tcW w:w="1216" w:type="dxa"/>
          </w:tcPr>
          <w:p w14:paraId="6BD9C4D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61ACC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19F2D90D" w14:textId="77777777" w:rsidTr="2AF1ED69">
        <w:tc>
          <w:tcPr>
            <w:tcW w:w="8424" w:type="dxa"/>
          </w:tcPr>
          <w:p w14:paraId="59C883BE"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Punctual and reliable</w:t>
            </w:r>
          </w:p>
        </w:tc>
        <w:tc>
          <w:tcPr>
            <w:tcW w:w="1216" w:type="dxa"/>
          </w:tcPr>
          <w:p w14:paraId="7C72E96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F7155B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30981AE9" w14:textId="77777777" w:rsidTr="2AF1ED69">
        <w:tc>
          <w:tcPr>
            <w:tcW w:w="10774" w:type="dxa"/>
            <w:gridSpan w:val="3"/>
            <w:shd w:val="clear" w:color="auto" w:fill="FFF2CC" w:themeFill="accent4" w:themeFillTint="33"/>
          </w:tcPr>
          <w:p w14:paraId="147D93B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Further requirements</w:t>
            </w:r>
          </w:p>
        </w:tc>
      </w:tr>
      <w:tr w:rsidR="004B45FF" w:rsidRPr="00D70E2E" w14:paraId="2649EDA1" w14:textId="77777777" w:rsidTr="2AF1ED69">
        <w:tc>
          <w:tcPr>
            <w:tcW w:w="8424" w:type="dxa"/>
          </w:tcPr>
          <w:p w14:paraId="564D312A"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Willingness to work flexible hours on occasion </w:t>
            </w:r>
          </w:p>
        </w:tc>
        <w:tc>
          <w:tcPr>
            <w:tcW w:w="1216" w:type="dxa"/>
          </w:tcPr>
          <w:p w14:paraId="6A63E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6AA820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ABFD3E9" w14:textId="77777777" w:rsidTr="2AF1ED69">
        <w:tc>
          <w:tcPr>
            <w:tcW w:w="8424" w:type="dxa"/>
          </w:tcPr>
          <w:p w14:paraId="7D2DF2B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maintain confidentiality on school matters</w:t>
            </w:r>
          </w:p>
        </w:tc>
        <w:tc>
          <w:tcPr>
            <w:tcW w:w="1216" w:type="dxa"/>
          </w:tcPr>
          <w:p w14:paraId="66C5E771"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14CCF7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31721CA7" w14:textId="77777777" w:rsidTr="2AF1ED69">
        <w:tc>
          <w:tcPr>
            <w:tcW w:w="8424" w:type="dxa"/>
          </w:tcPr>
          <w:p w14:paraId="7C3156A6"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undertake training courses that are relevant to the duties of the post</w:t>
            </w:r>
          </w:p>
        </w:tc>
        <w:tc>
          <w:tcPr>
            <w:tcW w:w="1216" w:type="dxa"/>
          </w:tcPr>
          <w:p w14:paraId="0BD629A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2097FA1"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612390F2" w14:textId="77777777" w:rsidTr="2AF1ED69">
        <w:tc>
          <w:tcPr>
            <w:tcW w:w="8424" w:type="dxa"/>
          </w:tcPr>
          <w:p w14:paraId="01C2125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be involved in internal and external meetings</w:t>
            </w:r>
          </w:p>
        </w:tc>
        <w:tc>
          <w:tcPr>
            <w:tcW w:w="1216" w:type="dxa"/>
          </w:tcPr>
          <w:p w14:paraId="0D46DED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2DE9C6A"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769BDF8E" w14:textId="77777777" w:rsidTr="2AF1ED69">
        <w:tc>
          <w:tcPr>
            <w:tcW w:w="8424" w:type="dxa"/>
          </w:tcPr>
          <w:p w14:paraId="2C7C8DF9"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Supportive of the ethos of the trust and school</w:t>
            </w:r>
          </w:p>
        </w:tc>
        <w:tc>
          <w:tcPr>
            <w:tcW w:w="1216" w:type="dxa"/>
          </w:tcPr>
          <w:p w14:paraId="415F5F2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2D3136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D70E2E" w:rsidRDefault="00617666" w:rsidP="00617666">
      <w:pPr>
        <w:rPr>
          <w:rFonts w:asciiTheme="minorHAnsi" w:hAnsiTheme="minorHAnsi" w:cstheme="minorHAnsi"/>
          <w:sz w:val="22"/>
          <w:szCs w:val="22"/>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6235C" w14:textId="77777777" w:rsidR="000A763D" w:rsidRDefault="000A763D" w:rsidP="007147D0">
      <w:r>
        <w:separator/>
      </w:r>
    </w:p>
  </w:endnote>
  <w:endnote w:type="continuationSeparator" w:id="0">
    <w:p w14:paraId="74F733C6" w14:textId="77777777" w:rsidR="000A763D" w:rsidRDefault="000A763D"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6E434" w14:textId="77777777" w:rsidR="00EF1E30" w:rsidRDefault="00EF1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EF10B" w14:textId="77777777" w:rsidR="00EF1E30" w:rsidRDefault="00EF1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7CF8C" w14:textId="77777777" w:rsidR="00EF1E30" w:rsidRDefault="00EF1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7FBE1" w14:textId="77777777" w:rsidR="000A763D" w:rsidRDefault="000A763D" w:rsidP="007147D0">
      <w:r>
        <w:separator/>
      </w:r>
    </w:p>
  </w:footnote>
  <w:footnote w:type="continuationSeparator" w:id="0">
    <w:p w14:paraId="0C1BBC56" w14:textId="77777777" w:rsidR="000A763D" w:rsidRDefault="000A763D"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3420" w14:textId="77777777" w:rsidR="00EF1E30" w:rsidRDefault="00EF1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640F" w14:textId="22D1F9F0"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28A6" w14:textId="77777777" w:rsidR="00EF1E30" w:rsidRDefault="00EF1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3678"/>
    <w:multiLevelType w:val="hybridMultilevel"/>
    <w:tmpl w:val="8916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86D48"/>
    <w:multiLevelType w:val="hybridMultilevel"/>
    <w:tmpl w:val="4B56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62CD4"/>
    <w:multiLevelType w:val="hybridMultilevel"/>
    <w:tmpl w:val="0182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61A6D"/>
    <w:multiLevelType w:val="hybridMultilevel"/>
    <w:tmpl w:val="076E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B0A1E"/>
    <w:multiLevelType w:val="hybridMultilevel"/>
    <w:tmpl w:val="B4D0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116EA5"/>
    <w:multiLevelType w:val="hybridMultilevel"/>
    <w:tmpl w:val="30741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311700">
    <w:abstractNumId w:val="1"/>
  </w:num>
  <w:num w:numId="2" w16cid:durableId="235940950">
    <w:abstractNumId w:val="5"/>
  </w:num>
  <w:num w:numId="3" w16cid:durableId="1661960100">
    <w:abstractNumId w:val="8"/>
  </w:num>
  <w:num w:numId="4" w16cid:durableId="1247224828">
    <w:abstractNumId w:val="15"/>
  </w:num>
  <w:num w:numId="5" w16cid:durableId="1933389695">
    <w:abstractNumId w:val="0"/>
  </w:num>
  <w:num w:numId="6" w16cid:durableId="1657030354">
    <w:abstractNumId w:val="12"/>
  </w:num>
  <w:num w:numId="7" w16cid:durableId="835847519">
    <w:abstractNumId w:val="11"/>
  </w:num>
  <w:num w:numId="8" w16cid:durableId="1636330666">
    <w:abstractNumId w:val="7"/>
  </w:num>
  <w:num w:numId="9" w16cid:durableId="248125288">
    <w:abstractNumId w:val="16"/>
  </w:num>
  <w:num w:numId="10" w16cid:durableId="1087580503">
    <w:abstractNumId w:val="14"/>
  </w:num>
  <w:num w:numId="11" w16cid:durableId="482476663">
    <w:abstractNumId w:val="2"/>
  </w:num>
  <w:num w:numId="12" w16cid:durableId="877428300">
    <w:abstractNumId w:val="13"/>
  </w:num>
  <w:num w:numId="13" w16cid:durableId="1106849810">
    <w:abstractNumId w:val="6"/>
  </w:num>
  <w:num w:numId="14" w16cid:durableId="264390271">
    <w:abstractNumId w:val="3"/>
  </w:num>
  <w:num w:numId="15" w16cid:durableId="1535190751">
    <w:abstractNumId w:val="9"/>
  </w:num>
  <w:num w:numId="16" w16cid:durableId="617218711">
    <w:abstractNumId w:val="10"/>
  </w:num>
  <w:num w:numId="17" w16cid:durableId="701398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504FC"/>
    <w:rsid w:val="000A763D"/>
    <w:rsid w:val="00105927"/>
    <w:rsid w:val="001701A4"/>
    <w:rsid w:val="001777CF"/>
    <w:rsid w:val="00183114"/>
    <w:rsid w:val="002106CF"/>
    <w:rsid w:val="002607B7"/>
    <w:rsid w:val="002833CA"/>
    <w:rsid w:val="003066A9"/>
    <w:rsid w:val="00415646"/>
    <w:rsid w:val="004A6FE0"/>
    <w:rsid w:val="004B1FE6"/>
    <w:rsid w:val="004B45FF"/>
    <w:rsid w:val="00513FA4"/>
    <w:rsid w:val="00521DEF"/>
    <w:rsid w:val="00616179"/>
    <w:rsid w:val="00617666"/>
    <w:rsid w:val="0068462E"/>
    <w:rsid w:val="007147D0"/>
    <w:rsid w:val="00723154"/>
    <w:rsid w:val="00760B08"/>
    <w:rsid w:val="007909A0"/>
    <w:rsid w:val="007909E9"/>
    <w:rsid w:val="00873865"/>
    <w:rsid w:val="0089764A"/>
    <w:rsid w:val="008B537D"/>
    <w:rsid w:val="009A1155"/>
    <w:rsid w:val="00A1247D"/>
    <w:rsid w:val="00A16185"/>
    <w:rsid w:val="00A34182"/>
    <w:rsid w:val="00A50A96"/>
    <w:rsid w:val="00A560EF"/>
    <w:rsid w:val="00A95D12"/>
    <w:rsid w:val="00AB3916"/>
    <w:rsid w:val="00AE23BD"/>
    <w:rsid w:val="00B2631B"/>
    <w:rsid w:val="00B504BA"/>
    <w:rsid w:val="00B75E32"/>
    <w:rsid w:val="00B858A9"/>
    <w:rsid w:val="00B90432"/>
    <w:rsid w:val="00C823F9"/>
    <w:rsid w:val="00CA2FBD"/>
    <w:rsid w:val="00CB009E"/>
    <w:rsid w:val="00CD09AA"/>
    <w:rsid w:val="00CD631B"/>
    <w:rsid w:val="00D125AC"/>
    <w:rsid w:val="00D64C7A"/>
    <w:rsid w:val="00D70E2E"/>
    <w:rsid w:val="00DA64A1"/>
    <w:rsid w:val="00E00C38"/>
    <w:rsid w:val="00E71ACB"/>
    <w:rsid w:val="00E81C54"/>
    <w:rsid w:val="00E9690B"/>
    <w:rsid w:val="00EA3FFC"/>
    <w:rsid w:val="00EF1E30"/>
    <w:rsid w:val="00F43B3A"/>
    <w:rsid w:val="00F816E7"/>
    <w:rsid w:val="00F91585"/>
    <w:rsid w:val="00FD5E91"/>
    <w:rsid w:val="2AF1E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2af8d1-dd38-4ea8-934d-6892d29dee31">
      <Terms xmlns="http://schemas.microsoft.com/office/infopath/2007/PartnerControls"/>
    </lcf76f155ced4ddcb4097134ff3c332f>
    <SharedWithUsers xmlns="e6d92f2a-3504-4516-bb7b-f05d24ab1216">
      <UserInfo>
        <DisplayName/>
        <AccountId xsi:nil="true"/>
        <AccountType/>
      </UserInfo>
    </SharedWithUsers>
    <TaxCatchAll xmlns="e6d92f2a-3504-4516-bb7b-f05d24ab121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D4132912267A438ABBEDF5D7D231D1" ma:contentTypeVersion="17" ma:contentTypeDescription="Create a new document." ma:contentTypeScope="" ma:versionID="e947fe92847f4856ea1bfbac2a14ca4a">
  <xsd:schema xmlns:xsd="http://www.w3.org/2001/XMLSchema" xmlns:xs="http://www.w3.org/2001/XMLSchema" xmlns:p="http://schemas.microsoft.com/office/2006/metadata/properties" xmlns:ns2="8b2af8d1-dd38-4ea8-934d-6892d29dee31" xmlns:ns3="e6d92f2a-3504-4516-bb7b-f05d24ab1216" targetNamespace="http://schemas.microsoft.com/office/2006/metadata/properties" ma:root="true" ma:fieldsID="c3455b569c397b097cbb9f19f4cbc9e5" ns2:_="" ns3:_="">
    <xsd:import namespace="8b2af8d1-dd38-4ea8-934d-6892d29dee31"/>
    <xsd:import namespace="e6d92f2a-3504-4516-bb7b-f05d24ab1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f8d1-dd38-4ea8-934d-6892d29de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92f2a-3504-4516-bb7b-f05d24ab12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d7dccc-acf1-45ae-bebd-91241fda09b9}" ma:internalName="TaxCatchAll" ma:showField="CatchAllData" ma:web="e6d92f2a-3504-4516-bb7b-f05d24ab1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18610-F2A1-4CC6-97E4-C197F60ED94A}">
  <ds:schemaRefs>
    <ds:schemaRef ds:uri="http://schemas.microsoft.com/sharepoint/v3/contenttype/forms"/>
  </ds:schemaRefs>
</ds:datastoreItem>
</file>

<file path=customXml/itemProps2.xml><?xml version="1.0" encoding="utf-8"?>
<ds:datastoreItem xmlns:ds="http://schemas.openxmlformats.org/officeDocument/2006/customXml" ds:itemID="{604047A9-9BD0-4337-8724-03D6750CE57E}">
  <ds:schemaRefs>
    <ds:schemaRef ds:uri="http://schemas.microsoft.com/office/infopath/2007/PartnerControls"/>
    <ds:schemaRef ds:uri="http://purl.org/dc/dcmitype/"/>
    <ds:schemaRef ds:uri="e6d92f2a-3504-4516-bb7b-f05d24ab1216"/>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8b2af8d1-dd38-4ea8-934d-6892d29dee31"/>
    <ds:schemaRef ds:uri="http://schemas.microsoft.com/office/2006/metadata/properties"/>
  </ds:schemaRefs>
</ds:datastoreItem>
</file>

<file path=customXml/itemProps3.xml><?xml version="1.0" encoding="utf-8"?>
<ds:datastoreItem xmlns:ds="http://schemas.openxmlformats.org/officeDocument/2006/customXml" ds:itemID="{88B7AF13-7DB4-403D-BFD1-032F2217F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af8d1-dd38-4ea8-934d-6892d29dee31"/>
    <ds:schemaRef ds:uri="e6d92f2a-3504-4516-bb7b-f05d24ab1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1753</Words>
  <Characters>9996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Hannah Owen</cp:lastModifiedBy>
  <cp:revision>2</cp:revision>
  <dcterms:created xsi:type="dcterms:W3CDTF">2024-11-11T12:28:00Z</dcterms:created>
  <dcterms:modified xsi:type="dcterms:W3CDTF">2024-11-11T12:28:00Z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0x010100A4D4132912267A438ABBEDF5D7D231D1</vt:lpwstr>
  </property>
  <property fmtid="{D5CDD505-2E9C-101B-9397-08002B2CF9AE}" pid="3" name="Order">
    <vt:r8>198300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6cdb3814-1b18-49d9-9913-87d5339d0e83_Enabled">
    <vt:lpwstr>true</vt:lpwstr>
  </property>
  <property fmtid="{D5CDD505-2E9C-101B-9397-08002B2CF9AE}" pid="12" name="MSIP_Label_6cdb3814-1b18-49d9-9913-87d5339d0e83_SetDate">
    <vt:lpwstr>2024-08-22T06:26:51Z</vt:lpwstr>
  </property>
  <property fmtid="{D5CDD505-2E9C-101B-9397-08002B2CF9AE}" pid="13" name="MSIP_Label_6cdb3814-1b18-49d9-9913-87d5339d0e83_Method">
    <vt:lpwstr>Standard</vt:lpwstr>
  </property>
  <property fmtid="{D5CDD505-2E9C-101B-9397-08002B2CF9AE}" pid="14" name="MSIP_Label_6cdb3814-1b18-49d9-9913-87d5339d0e83_Name">
    <vt:lpwstr>defa4170-0d19-0005-0004-bc88714345d2</vt:lpwstr>
  </property>
  <property fmtid="{D5CDD505-2E9C-101B-9397-08002B2CF9AE}" pid="15" name="MSIP_Label_6cdb3814-1b18-49d9-9913-87d5339d0e83_SiteId">
    <vt:lpwstr>fba6cc83-b1fa-444b-8f70-6df13d639d44</vt:lpwstr>
  </property>
  <property fmtid="{D5CDD505-2E9C-101B-9397-08002B2CF9AE}" pid="16" name="MSIP_Label_6cdb3814-1b18-49d9-9913-87d5339d0e83_ActionId">
    <vt:lpwstr>d4cfe2e6-cc16-486a-8abf-751f433fdaf3</vt:lpwstr>
  </property>
  <property fmtid="{D5CDD505-2E9C-101B-9397-08002B2CF9AE}" pid="17" name="MSIP_Label_6cdb3814-1b18-49d9-9913-87d5339d0e83_ContentBits">
    <vt:lpwstr>0</vt:lpwstr>
  </property>
</Properties>
</file>