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1"/>
        <w:tblpPr w:leftFromText="180" w:rightFromText="180" w:vertAnchor="text" w:horzAnchor="margin" w:tblpY="164"/>
        <w:tblW w:w="9016" w:type="dxa"/>
        <w:tblLook w:val="04A0" w:firstRow="1" w:lastRow="0" w:firstColumn="1" w:lastColumn="0" w:noHBand="0" w:noVBand="1"/>
      </w:tblPr>
      <w:tblGrid>
        <w:gridCol w:w="1696"/>
        <w:gridCol w:w="7320"/>
      </w:tblGrid>
      <w:tr w:rsidR="00A37811" w:rsidRPr="009A1155" w14:paraId="66BC18EC" w14:textId="77777777" w:rsidTr="00A37811">
        <w:tc>
          <w:tcPr>
            <w:tcW w:w="9016" w:type="dxa"/>
            <w:gridSpan w:val="2"/>
            <w:shd w:val="clear" w:color="auto" w:fill="FFF2CC" w:themeFill="accent4" w:themeFillTint="33"/>
          </w:tcPr>
          <w:p w14:paraId="1A2A6046" w14:textId="77777777" w:rsidR="00A37811" w:rsidRPr="009A1155" w:rsidRDefault="00A37811" w:rsidP="00A37811">
            <w:pPr>
              <w:spacing w:after="200" w:line="276" w:lineRule="auto"/>
              <w:outlineLvl w:val="0"/>
              <w:rPr>
                <w:rFonts w:asciiTheme="minorHAnsi" w:hAnsiTheme="minorHAnsi" w:cstheme="minorHAnsi"/>
                <w:b/>
                <w:sz w:val="32"/>
                <w:szCs w:val="32"/>
              </w:rPr>
            </w:pPr>
            <w:r w:rsidRPr="009A1155">
              <w:rPr>
                <w:rFonts w:asciiTheme="minorHAnsi" w:hAnsiTheme="minorHAnsi" w:cstheme="minorHAnsi"/>
                <w:b/>
                <w:sz w:val="32"/>
                <w:szCs w:val="32"/>
              </w:rPr>
              <w:t xml:space="preserve">Job Description – </w:t>
            </w:r>
            <w:r>
              <w:rPr>
                <w:rFonts w:asciiTheme="minorHAnsi" w:hAnsiTheme="minorHAnsi" w:cstheme="minorHAnsi"/>
                <w:b/>
                <w:sz w:val="32"/>
                <w:szCs w:val="32"/>
              </w:rPr>
              <w:t>Prince William School</w:t>
            </w:r>
          </w:p>
        </w:tc>
      </w:tr>
      <w:tr w:rsidR="00A37811" w:rsidRPr="00616179" w14:paraId="752C55D3" w14:textId="77777777" w:rsidTr="00A37811">
        <w:trPr>
          <w:trHeight w:val="436"/>
        </w:trPr>
        <w:tc>
          <w:tcPr>
            <w:tcW w:w="1696" w:type="dxa"/>
            <w:shd w:val="clear" w:color="auto" w:fill="DEEAF6" w:themeFill="accent1" w:themeFillTint="33"/>
          </w:tcPr>
          <w:p w14:paraId="5914F81D" w14:textId="77777777" w:rsidR="00A37811" w:rsidRPr="00616179"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Job title:</w:t>
            </w:r>
          </w:p>
        </w:tc>
        <w:tc>
          <w:tcPr>
            <w:tcW w:w="7320" w:type="dxa"/>
          </w:tcPr>
          <w:p w14:paraId="147F5D56" w14:textId="28C64F18" w:rsidR="00A37811" w:rsidRPr="00B90432" w:rsidRDefault="00391B0C" w:rsidP="00A37811">
            <w:pPr>
              <w:outlineLvl w:val="0"/>
              <w:rPr>
                <w:rFonts w:asciiTheme="minorHAnsi" w:hAnsiTheme="minorHAnsi" w:cstheme="minorHAnsi"/>
                <w:sz w:val="22"/>
                <w:szCs w:val="22"/>
              </w:rPr>
            </w:pPr>
            <w:r>
              <w:rPr>
                <w:rFonts w:asciiTheme="minorHAnsi" w:hAnsiTheme="minorHAnsi" w:cstheme="minorHAnsi"/>
                <w:sz w:val="22"/>
                <w:szCs w:val="22"/>
              </w:rPr>
              <w:t xml:space="preserve">Higher Level </w:t>
            </w:r>
            <w:r w:rsidR="005E0A2F">
              <w:rPr>
                <w:rFonts w:asciiTheme="minorHAnsi" w:hAnsiTheme="minorHAnsi" w:cstheme="minorHAnsi"/>
                <w:sz w:val="22"/>
                <w:szCs w:val="22"/>
              </w:rPr>
              <w:t>Teaching Assistant</w:t>
            </w:r>
            <w:r w:rsidR="004D3C9B">
              <w:rPr>
                <w:rFonts w:asciiTheme="minorHAnsi" w:hAnsiTheme="minorHAnsi" w:cstheme="minorHAnsi"/>
                <w:sz w:val="22"/>
                <w:szCs w:val="22"/>
              </w:rPr>
              <w:t xml:space="preserve"> (Cognition and Learning)</w:t>
            </w:r>
          </w:p>
        </w:tc>
      </w:tr>
      <w:tr w:rsidR="00A37811" w:rsidRPr="00616179" w14:paraId="1C273F2C" w14:textId="77777777" w:rsidTr="00A37811">
        <w:tc>
          <w:tcPr>
            <w:tcW w:w="1696" w:type="dxa"/>
            <w:shd w:val="clear" w:color="auto" w:fill="DEEAF6" w:themeFill="accent1" w:themeFillTint="33"/>
          </w:tcPr>
          <w:p w14:paraId="40E57896" w14:textId="77777777" w:rsidR="00A37811" w:rsidRPr="00616179"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Responsible to:</w:t>
            </w:r>
          </w:p>
        </w:tc>
        <w:tc>
          <w:tcPr>
            <w:tcW w:w="7320" w:type="dxa"/>
          </w:tcPr>
          <w:p w14:paraId="3E4FF2ED" w14:textId="5781235A" w:rsidR="00A37811" w:rsidRPr="00B90432" w:rsidRDefault="005E0A2F" w:rsidP="00A37811">
            <w:pPr>
              <w:spacing w:after="200" w:line="276" w:lineRule="auto"/>
              <w:outlineLvl w:val="0"/>
              <w:rPr>
                <w:rFonts w:asciiTheme="minorHAnsi" w:hAnsiTheme="minorHAnsi" w:cstheme="minorHAnsi"/>
                <w:sz w:val="22"/>
                <w:szCs w:val="22"/>
              </w:rPr>
            </w:pPr>
            <w:r>
              <w:rPr>
                <w:rFonts w:asciiTheme="minorHAnsi" w:hAnsiTheme="minorHAnsi" w:cstheme="minorHAnsi"/>
                <w:sz w:val="22"/>
                <w:szCs w:val="22"/>
              </w:rPr>
              <w:t>Special Educational Needs and Disabilities Coordinator</w:t>
            </w:r>
            <w:r w:rsidR="002A7394">
              <w:rPr>
                <w:rFonts w:asciiTheme="minorHAnsi" w:hAnsiTheme="minorHAnsi" w:cstheme="minorHAnsi"/>
                <w:sz w:val="22"/>
                <w:szCs w:val="22"/>
              </w:rPr>
              <w:t xml:space="preserve"> </w:t>
            </w:r>
          </w:p>
        </w:tc>
      </w:tr>
      <w:tr w:rsidR="00A37811" w:rsidRPr="00616179" w14:paraId="04F13A24" w14:textId="77777777" w:rsidTr="00A37811">
        <w:trPr>
          <w:trHeight w:val="960"/>
        </w:trPr>
        <w:tc>
          <w:tcPr>
            <w:tcW w:w="1696" w:type="dxa"/>
            <w:shd w:val="clear" w:color="auto" w:fill="DEEAF6" w:themeFill="accent1" w:themeFillTint="33"/>
          </w:tcPr>
          <w:p w14:paraId="28AF42FE" w14:textId="77777777" w:rsidR="00A37811"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Liaising with:</w:t>
            </w:r>
          </w:p>
        </w:tc>
        <w:tc>
          <w:tcPr>
            <w:tcW w:w="7320" w:type="dxa"/>
          </w:tcPr>
          <w:p w14:paraId="58D52B76" w14:textId="7DAFFD7F" w:rsidR="00A37811" w:rsidRPr="00B90432" w:rsidRDefault="008E3310" w:rsidP="00A37811">
            <w:pPr>
              <w:outlineLvl w:val="0"/>
              <w:rPr>
                <w:rFonts w:asciiTheme="minorHAnsi" w:hAnsiTheme="minorHAnsi" w:cstheme="minorHAnsi"/>
                <w:sz w:val="22"/>
                <w:szCs w:val="22"/>
              </w:rPr>
            </w:pPr>
            <w:r>
              <w:rPr>
                <w:rFonts w:asciiTheme="minorHAnsi" w:hAnsiTheme="minorHAnsi" w:cstheme="minorHAnsi"/>
                <w:sz w:val="22"/>
                <w:szCs w:val="22"/>
              </w:rPr>
              <w:t>Other support staff, teachers, students</w:t>
            </w:r>
            <w:r w:rsidR="0060557B">
              <w:rPr>
                <w:rFonts w:asciiTheme="minorHAnsi" w:hAnsiTheme="minorHAnsi" w:cstheme="minorHAnsi"/>
                <w:sz w:val="22"/>
                <w:szCs w:val="22"/>
              </w:rPr>
              <w:t>, parents/carers</w:t>
            </w:r>
            <w:r w:rsidR="007F33B9">
              <w:rPr>
                <w:rFonts w:asciiTheme="minorHAnsi" w:hAnsiTheme="minorHAnsi" w:cstheme="minorHAnsi"/>
                <w:sz w:val="22"/>
                <w:szCs w:val="22"/>
              </w:rPr>
              <w:t>, external agencies</w:t>
            </w:r>
            <w:r>
              <w:rPr>
                <w:rFonts w:asciiTheme="minorHAnsi" w:hAnsiTheme="minorHAnsi" w:cstheme="minorHAnsi"/>
                <w:sz w:val="22"/>
                <w:szCs w:val="22"/>
              </w:rPr>
              <w:t>.</w:t>
            </w:r>
          </w:p>
        </w:tc>
      </w:tr>
      <w:tr w:rsidR="00A37811" w:rsidRPr="00616179" w14:paraId="57DE813D" w14:textId="77777777" w:rsidTr="00A37811">
        <w:tc>
          <w:tcPr>
            <w:tcW w:w="1696" w:type="dxa"/>
            <w:shd w:val="clear" w:color="auto" w:fill="DEEAF6" w:themeFill="accent1" w:themeFillTint="33"/>
          </w:tcPr>
          <w:p w14:paraId="35503C9D" w14:textId="77777777" w:rsidR="00A37811" w:rsidRPr="00616179"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Pay range:</w:t>
            </w:r>
          </w:p>
        </w:tc>
        <w:tc>
          <w:tcPr>
            <w:tcW w:w="7320" w:type="dxa"/>
            <w:shd w:val="clear" w:color="auto" w:fill="auto"/>
          </w:tcPr>
          <w:p w14:paraId="62321C17" w14:textId="698E49DD" w:rsidR="00A37811" w:rsidRDefault="00A37811" w:rsidP="00A37811">
            <w:pPr>
              <w:outlineLvl w:val="0"/>
              <w:rPr>
                <w:rFonts w:asciiTheme="minorHAnsi" w:hAnsiTheme="minorHAnsi" w:cstheme="minorBidi"/>
                <w:sz w:val="22"/>
                <w:szCs w:val="22"/>
              </w:rPr>
            </w:pPr>
            <w:r w:rsidRPr="00D83E24">
              <w:rPr>
                <w:rFonts w:asciiTheme="minorHAnsi" w:hAnsiTheme="minorHAnsi" w:cstheme="minorBidi"/>
                <w:sz w:val="22"/>
                <w:szCs w:val="22"/>
              </w:rPr>
              <w:t xml:space="preserve">NJC </w:t>
            </w:r>
            <w:r w:rsidR="001E20EA">
              <w:rPr>
                <w:rFonts w:asciiTheme="minorHAnsi" w:hAnsiTheme="minorHAnsi" w:cstheme="minorBidi"/>
                <w:sz w:val="22"/>
                <w:szCs w:val="22"/>
              </w:rPr>
              <w:t xml:space="preserve">8 - </w:t>
            </w:r>
            <w:r w:rsidR="00993412">
              <w:rPr>
                <w:rFonts w:asciiTheme="minorHAnsi" w:hAnsiTheme="minorHAnsi" w:cstheme="minorBidi"/>
                <w:sz w:val="22"/>
                <w:szCs w:val="22"/>
              </w:rPr>
              <w:t>1</w:t>
            </w:r>
            <w:r w:rsidR="00944795">
              <w:rPr>
                <w:rFonts w:asciiTheme="minorHAnsi" w:hAnsiTheme="minorHAnsi" w:cstheme="minorBidi"/>
                <w:sz w:val="22"/>
                <w:szCs w:val="22"/>
              </w:rPr>
              <w:t>2</w:t>
            </w:r>
          </w:p>
          <w:p w14:paraId="376C7C04" w14:textId="7D73C190" w:rsidR="00A37811" w:rsidRPr="00B90432" w:rsidRDefault="00A37811" w:rsidP="00A37811">
            <w:pPr>
              <w:spacing w:line="276" w:lineRule="auto"/>
              <w:outlineLvl w:val="0"/>
              <w:rPr>
                <w:rFonts w:asciiTheme="minorHAnsi" w:hAnsiTheme="minorHAnsi" w:cstheme="minorBidi"/>
                <w:sz w:val="22"/>
                <w:szCs w:val="22"/>
                <w:highlight w:val="yellow"/>
              </w:rPr>
            </w:pPr>
          </w:p>
        </w:tc>
      </w:tr>
      <w:tr w:rsidR="00A37811" w:rsidRPr="00616179" w14:paraId="00905390" w14:textId="77777777" w:rsidTr="00A37811">
        <w:tc>
          <w:tcPr>
            <w:tcW w:w="1696" w:type="dxa"/>
            <w:shd w:val="clear" w:color="auto" w:fill="DEEAF6" w:themeFill="accent1" w:themeFillTint="33"/>
          </w:tcPr>
          <w:p w14:paraId="0E10EE8F" w14:textId="77777777" w:rsidR="00A37811" w:rsidRDefault="00A37811" w:rsidP="00A37811">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Contract terms:</w:t>
            </w:r>
          </w:p>
        </w:tc>
        <w:tc>
          <w:tcPr>
            <w:tcW w:w="7320" w:type="dxa"/>
            <w:shd w:val="clear" w:color="auto" w:fill="auto"/>
          </w:tcPr>
          <w:p w14:paraId="3A9C9EEB" w14:textId="77777777" w:rsidR="00A37811" w:rsidRPr="00415646" w:rsidRDefault="00A37811" w:rsidP="00A37811">
            <w:pPr>
              <w:outlineLvl w:val="0"/>
              <w:rPr>
                <w:rFonts w:asciiTheme="minorHAnsi" w:hAnsiTheme="minorHAnsi" w:cstheme="minorBidi"/>
                <w:sz w:val="22"/>
                <w:szCs w:val="22"/>
              </w:rPr>
            </w:pPr>
            <w:r w:rsidRPr="00415646">
              <w:rPr>
                <w:rFonts w:asciiTheme="minorHAnsi" w:hAnsiTheme="minorHAnsi" w:cstheme="minorBidi"/>
                <w:sz w:val="22"/>
                <w:szCs w:val="22"/>
              </w:rPr>
              <w:t xml:space="preserve">39 weeks </w:t>
            </w:r>
            <w:r>
              <w:rPr>
                <w:rFonts w:asciiTheme="minorHAnsi" w:hAnsiTheme="minorHAnsi" w:cstheme="minorBidi"/>
                <w:sz w:val="22"/>
                <w:szCs w:val="22"/>
              </w:rPr>
              <w:t>per year (term time + INSET days)</w:t>
            </w:r>
          </w:p>
          <w:p w14:paraId="25897557" w14:textId="3BDEA3BC" w:rsidR="00A37811" w:rsidRDefault="00A37811" w:rsidP="00A37811">
            <w:pPr>
              <w:outlineLvl w:val="0"/>
              <w:rPr>
                <w:rFonts w:asciiTheme="minorHAnsi" w:hAnsiTheme="minorHAnsi" w:cstheme="minorBidi"/>
                <w:sz w:val="22"/>
                <w:szCs w:val="22"/>
              </w:rPr>
            </w:pPr>
            <w:r w:rsidRPr="00415646">
              <w:rPr>
                <w:rFonts w:asciiTheme="minorHAnsi" w:hAnsiTheme="minorHAnsi" w:cstheme="minorBidi"/>
                <w:sz w:val="22"/>
                <w:szCs w:val="22"/>
              </w:rPr>
              <w:t>3</w:t>
            </w:r>
            <w:r w:rsidR="003638CA">
              <w:rPr>
                <w:rFonts w:asciiTheme="minorHAnsi" w:hAnsiTheme="minorHAnsi" w:cstheme="minorBidi"/>
                <w:sz w:val="22"/>
                <w:szCs w:val="22"/>
              </w:rPr>
              <w:t>2.5</w:t>
            </w:r>
            <w:r>
              <w:rPr>
                <w:rFonts w:asciiTheme="minorHAnsi" w:hAnsiTheme="minorHAnsi" w:cstheme="minorBidi"/>
                <w:sz w:val="22"/>
                <w:szCs w:val="22"/>
              </w:rPr>
              <w:t xml:space="preserve"> </w:t>
            </w:r>
            <w:r w:rsidRPr="00415646">
              <w:rPr>
                <w:rFonts w:asciiTheme="minorHAnsi" w:hAnsiTheme="minorHAnsi" w:cstheme="minorBidi"/>
                <w:sz w:val="22"/>
                <w:szCs w:val="22"/>
              </w:rPr>
              <w:t xml:space="preserve">hours </w:t>
            </w:r>
            <w:r>
              <w:rPr>
                <w:rFonts w:asciiTheme="minorHAnsi" w:hAnsiTheme="minorHAnsi" w:cstheme="minorBidi"/>
                <w:sz w:val="22"/>
                <w:szCs w:val="22"/>
              </w:rPr>
              <w:t xml:space="preserve">per week </w:t>
            </w:r>
          </w:p>
          <w:p w14:paraId="25674786" w14:textId="2F67CF4C" w:rsidR="00A37811" w:rsidRDefault="00A37811" w:rsidP="00A37811">
            <w:pPr>
              <w:outlineLvl w:val="0"/>
              <w:rPr>
                <w:rFonts w:asciiTheme="minorHAnsi" w:hAnsiTheme="minorHAnsi" w:cstheme="minorBidi"/>
                <w:sz w:val="22"/>
                <w:szCs w:val="22"/>
              </w:rPr>
            </w:pPr>
            <w:r>
              <w:rPr>
                <w:rFonts w:asciiTheme="minorHAnsi" w:hAnsiTheme="minorHAnsi" w:cstheme="minorBidi"/>
                <w:sz w:val="22"/>
                <w:szCs w:val="22"/>
              </w:rPr>
              <w:t>Normal working hours 08:</w:t>
            </w:r>
            <w:r w:rsidR="00EB5D21">
              <w:rPr>
                <w:rFonts w:asciiTheme="minorHAnsi" w:hAnsiTheme="minorHAnsi" w:cstheme="minorBidi"/>
                <w:sz w:val="22"/>
                <w:szCs w:val="22"/>
              </w:rPr>
              <w:t>3</w:t>
            </w:r>
            <w:r>
              <w:rPr>
                <w:rFonts w:asciiTheme="minorHAnsi" w:hAnsiTheme="minorHAnsi" w:cstheme="minorBidi"/>
                <w:sz w:val="22"/>
                <w:szCs w:val="22"/>
              </w:rPr>
              <w:t xml:space="preserve">0 – </w:t>
            </w:r>
            <w:r w:rsidR="00261418">
              <w:rPr>
                <w:rFonts w:asciiTheme="minorHAnsi" w:hAnsiTheme="minorHAnsi" w:cstheme="minorBidi"/>
                <w:sz w:val="22"/>
                <w:szCs w:val="22"/>
              </w:rPr>
              <w:t>1</w:t>
            </w:r>
            <w:r w:rsidR="003638CA">
              <w:rPr>
                <w:rFonts w:asciiTheme="minorHAnsi" w:hAnsiTheme="minorHAnsi" w:cstheme="minorBidi"/>
                <w:sz w:val="22"/>
                <w:szCs w:val="22"/>
              </w:rPr>
              <w:t>5</w:t>
            </w:r>
            <w:r>
              <w:rPr>
                <w:rFonts w:asciiTheme="minorHAnsi" w:hAnsiTheme="minorHAnsi" w:cstheme="minorBidi"/>
                <w:sz w:val="22"/>
                <w:szCs w:val="22"/>
              </w:rPr>
              <w:t>:</w:t>
            </w:r>
            <w:r w:rsidR="00EB5D21">
              <w:rPr>
                <w:rFonts w:asciiTheme="minorHAnsi" w:hAnsiTheme="minorHAnsi" w:cstheme="minorBidi"/>
                <w:sz w:val="22"/>
                <w:szCs w:val="22"/>
              </w:rPr>
              <w:t>3</w:t>
            </w:r>
            <w:r>
              <w:rPr>
                <w:rFonts w:asciiTheme="minorHAnsi" w:hAnsiTheme="minorHAnsi" w:cstheme="minorBidi"/>
                <w:sz w:val="22"/>
                <w:szCs w:val="22"/>
              </w:rPr>
              <w:t>0 Mon - Fri</w:t>
            </w:r>
          </w:p>
          <w:p w14:paraId="062FAD02" w14:textId="77777777" w:rsidR="00A37811" w:rsidRPr="00415646" w:rsidRDefault="00A37811" w:rsidP="00A37811">
            <w:pPr>
              <w:outlineLvl w:val="0"/>
              <w:rPr>
                <w:rFonts w:asciiTheme="minorHAnsi" w:hAnsiTheme="minorHAnsi" w:cstheme="minorBidi"/>
                <w:sz w:val="22"/>
                <w:szCs w:val="22"/>
              </w:rPr>
            </w:pPr>
            <w:r>
              <w:rPr>
                <w:rFonts w:asciiTheme="minorHAnsi" w:hAnsiTheme="minorHAnsi" w:cstheme="minorBidi"/>
                <w:sz w:val="22"/>
                <w:szCs w:val="22"/>
              </w:rPr>
              <w:t>(30 mins unpaid lunch per day)</w:t>
            </w:r>
          </w:p>
          <w:p w14:paraId="6E0CEA95" w14:textId="77777777" w:rsidR="00A37811" w:rsidRPr="2AF1ED69" w:rsidRDefault="00A37811" w:rsidP="00A37811">
            <w:pPr>
              <w:outlineLvl w:val="0"/>
              <w:rPr>
                <w:rFonts w:asciiTheme="minorHAnsi" w:hAnsiTheme="minorHAnsi" w:cstheme="minorBidi"/>
                <w:sz w:val="22"/>
                <w:szCs w:val="22"/>
                <w:highlight w:val="yellow"/>
              </w:rPr>
            </w:pPr>
            <w:r w:rsidRPr="00415646">
              <w:rPr>
                <w:rFonts w:asciiTheme="minorHAnsi" w:hAnsiTheme="minorHAnsi" w:cstheme="minorBidi"/>
                <w:sz w:val="22"/>
                <w:szCs w:val="22"/>
              </w:rPr>
              <w:t xml:space="preserve">Permanent </w:t>
            </w:r>
          </w:p>
        </w:tc>
      </w:tr>
    </w:tbl>
    <w:p w14:paraId="56EA5126" w14:textId="77777777" w:rsidR="00616179" w:rsidRPr="009A1155" w:rsidRDefault="00616179" w:rsidP="00A37811">
      <w:pPr>
        <w:pStyle w:val="paragraph"/>
        <w:spacing w:before="0" w:beforeAutospacing="0" w:after="0" w:afterAutospacing="0"/>
        <w:textAlignment w:val="baseline"/>
        <w:rPr>
          <w:rStyle w:val="eop"/>
          <w:rFonts w:asciiTheme="minorHAnsi" w:hAnsiTheme="minorHAnsi" w:cstheme="minorHAnsi"/>
          <w:sz w:val="32"/>
          <w:szCs w:val="32"/>
        </w:rPr>
      </w:pPr>
    </w:p>
    <w:p w14:paraId="05B2FA9E" w14:textId="742CAEEE" w:rsidR="00616179" w:rsidRDefault="00A37811" w:rsidP="00F43B3A">
      <w:pPr>
        <w:pStyle w:val="paragraph"/>
        <w:spacing w:before="0" w:beforeAutospacing="0" w:after="0" w:afterAutospacing="0"/>
        <w:jc w:val="center"/>
        <w:textAlignment w:val="baseline"/>
        <w:rPr>
          <w:rStyle w:val="eop"/>
          <w:rFonts w:asciiTheme="minorHAnsi" w:hAnsiTheme="minorHAnsi" w:cstheme="minorHAnsi"/>
        </w:rPr>
      </w:pPr>
      <w:r>
        <w:rPr>
          <w:noProof/>
        </w:rPr>
        <w:drawing>
          <wp:inline distT="0" distB="0" distL="0" distR="0" wp14:anchorId="713FD56C" wp14:editId="05FA86E7">
            <wp:extent cx="3219831" cy="2156460"/>
            <wp:effectExtent l="0" t="0" r="0" b="0"/>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5082" cy="2159977"/>
                    </a:xfrm>
                    <a:prstGeom prst="rect">
                      <a:avLst/>
                    </a:prstGeom>
                    <a:noFill/>
                  </pic:spPr>
                </pic:pic>
              </a:graphicData>
            </a:graphic>
          </wp:inline>
        </w:drawing>
      </w:r>
    </w:p>
    <w:p w14:paraId="3E453460" w14:textId="7995A323" w:rsidR="001777CF" w:rsidRDefault="001777CF" w:rsidP="001777CF">
      <w:pPr>
        <w:pStyle w:val="paragraph"/>
        <w:spacing w:before="0" w:beforeAutospacing="0" w:after="0" w:afterAutospacing="0"/>
        <w:jc w:val="center"/>
        <w:textAlignment w:val="baseline"/>
        <w:rPr>
          <w:rStyle w:val="normaltextrun"/>
          <w:rFonts w:asciiTheme="minorHAnsi" w:hAnsiTheme="minorHAnsi" w:cstheme="minorHAnsi"/>
          <w:b/>
          <w:bCs/>
        </w:rPr>
      </w:pPr>
    </w:p>
    <w:p w14:paraId="76F28A05" w14:textId="77777777" w:rsidR="00801B46" w:rsidRDefault="00801B46"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641908C5" w14:textId="77777777" w:rsidR="00801B46" w:rsidRDefault="00801B46"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526021F5" w14:textId="77777777" w:rsidR="00801B46" w:rsidRDefault="00801B46"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43592490" w14:textId="2F726381" w:rsidR="001777CF" w:rsidRPr="00D04E39" w:rsidRDefault="001777CF" w:rsidP="00F43B3A">
      <w:pPr>
        <w:pStyle w:val="paragraph"/>
        <w:spacing w:before="0" w:beforeAutospacing="0" w:after="0" w:afterAutospacing="0"/>
        <w:jc w:val="both"/>
        <w:textAlignment w:val="baseline"/>
        <w:rPr>
          <w:rStyle w:val="normaltextrun"/>
          <w:rFonts w:asciiTheme="minorHAnsi" w:hAnsiTheme="minorHAnsi" w:cstheme="minorHAnsi"/>
          <w:bCs/>
        </w:rPr>
      </w:pPr>
      <w:r w:rsidRPr="00D04E39">
        <w:rPr>
          <w:rStyle w:val="normaltextrun"/>
          <w:rFonts w:asciiTheme="minorHAnsi" w:hAnsiTheme="minorHAnsi" w:cstheme="minorHAnsi"/>
          <w:bCs/>
        </w:rPr>
        <w:t xml:space="preserve">All staff should be committed to the </w:t>
      </w:r>
      <w:r w:rsidR="00105927" w:rsidRPr="00D04E39">
        <w:rPr>
          <w:rStyle w:val="normaltextrun"/>
          <w:rFonts w:asciiTheme="minorHAnsi" w:hAnsiTheme="minorHAnsi" w:cstheme="minorHAnsi"/>
          <w:bCs/>
        </w:rPr>
        <w:t>school</w:t>
      </w:r>
      <w:r w:rsidRPr="00D04E39">
        <w:rPr>
          <w:rStyle w:val="normaltextrun"/>
          <w:rFonts w:asciiTheme="minorHAnsi" w:hAnsiTheme="minorHAnsi" w:cstheme="minorHAnsi"/>
          <w:bCs/>
        </w:rPr>
        <w:t xml:space="preserve"> and East Midlands Academy Trust’s purpose to provide a relentless focus on great leadership and management and outstanding teaching.  East Midlands Academy Trust is committed to support the </w:t>
      </w:r>
      <w:r w:rsidR="00105927" w:rsidRPr="00D04E39">
        <w:rPr>
          <w:rStyle w:val="normaltextrun"/>
          <w:rFonts w:asciiTheme="minorHAnsi" w:hAnsiTheme="minorHAnsi" w:cstheme="minorHAnsi"/>
          <w:bCs/>
        </w:rPr>
        <w:t>school</w:t>
      </w:r>
      <w:r w:rsidRPr="00D04E39">
        <w:rPr>
          <w:rStyle w:val="normaltextrun"/>
          <w:rFonts w:asciiTheme="minorHAnsi" w:hAnsiTheme="minorHAnsi" w:cstheme="minorHAnsi"/>
          <w:bCs/>
        </w:rPr>
        <w:t xml:space="preserve"> leaders, </w:t>
      </w:r>
      <w:proofErr w:type="gramStart"/>
      <w:r w:rsidRPr="00D04E39">
        <w:rPr>
          <w:rStyle w:val="normaltextrun"/>
          <w:rFonts w:asciiTheme="minorHAnsi" w:hAnsiTheme="minorHAnsi" w:cstheme="minorHAnsi"/>
          <w:bCs/>
        </w:rPr>
        <w:t>teachers</w:t>
      </w:r>
      <w:proofErr w:type="gramEnd"/>
      <w:r w:rsidRPr="00D04E39">
        <w:rPr>
          <w:rStyle w:val="normaltextrun"/>
          <w:rFonts w:asciiTheme="minorHAnsi" w:hAnsiTheme="minorHAnsi" w:cstheme="minorHAnsi"/>
          <w:bCs/>
        </w:rPr>
        <w:t xml:space="preserve"> and support staff to be the best they can be.</w:t>
      </w:r>
    </w:p>
    <w:p w14:paraId="4DDC7E1B" w14:textId="77777777" w:rsidR="001777CF" w:rsidRPr="00D04E39" w:rsidRDefault="001777CF"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4D90E656" w14:textId="66C2CC33" w:rsidR="00801B46" w:rsidRPr="00801B46" w:rsidRDefault="00CC4581" w:rsidP="00801B46">
      <w:pPr>
        <w:tabs>
          <w:tab w:val="left" w:pos="7365"/>
        </w:tabs>
        <w:spacing w:before="40" w:after="120"/>
        <w:rPr>
          <w:rFonts w:asciiTheme="minorHAnsi" w:hAnsiTheme="minorHAnsi" w:cstheme="minorHAnsi"/>
          <w:b/>
          <w:color w:val="00B0F0"/>
          <w:u w:val="single"/>
        </w:rPr>
      </w:pPr>
      <w:r w:rsidRPr="00261624">
        <w:rPr>
          <w:rFonts w:asciiTheme="minorHAnsi" w:hAnsiTheme="minorHAnsi" w:cstheme="minorHAnsi"/>
          <w:b/>
          <w:color w:val="00B0F0"/>
          <w:u w:val="single"/>
        </w:rPr>
        <w:t xml:space="preserve">Role of the </w:t>
      </w:r>
      <w:proofErr w:type="gramStart"/>
      <w:r w:rsidR="004D3C9B">
        <w:rPr>
          <w:rFonts w:asciiTheme="minorHAnsi" w:hAnsiTheme="minorHAnsi" w:cstheme="minorHAnsi"/>
          <w:b/>
          <w:color w:val="00B0F0"/>
          <w:u w:val="single"/>
        </w:rPr>
        <w:t>Higher Level</w:t>
      </w:r>
      <w:proofErr w:type="gramEnd"/>
      <w:r w:rsidR="004D3C9B">
        <w:rPr>
          <w:rFonts w:asciiTheme="minorHAnsi" w:hAnsiTheme="minorHAnsi" w:cstheme="minorHAnsi"/>
          <w:b/>
          <w:color w:val="00B0F0"/>
          <w:u w:val="single"/>
        </w:rPr>
        <w:t xml:space="preserve"> </w:t>
      </w:r>
      <w:r w:rsidR="00F92437">
        <w:rPr>
          <w:rFonts w:asciiTheme="minorHAnsi" w:hAnsiTheme="minorHAnsi" w:cstheme="minorHAnsi"/>
          <w:b/>
          <w:color w:val="00B0F0"/>
          <w:u w:val="single"/>
        </w:rPr>
        <w:t>Teaching Assistant</w:t>
      </w:r>
    </w:p>
    <w:p w14:paraId="41AEFC36" w14:textId="5A20BEDB" w:rsidR="005816A2" w:rsidRPr="005816A2" w:rsidRDefault="00801B46" w:rsidP="005816A2">
      <w:pPr>
        <w:rPr>
          <w:rFonts w:asciiTheme="minorHAnsi" w:hAnsiTheme="minorHAnsi" w:cstheme="minorHAnsi"/>
        </w:rPr>
      </w:pPr>
      <w:r w:rsidRPr="00801B46">
        <w:rPr>
          <w:rFonts w:asciiTheme="minorHAnsi" w:hAnsiTheme="minorHAnsi" w:cstheme="minorHAnsi"/>
        </w:rPr>
        <w:t xml:space="preserve">The role of </w:t>
      </w:r>
      <w:r w:rsidR="00BA6FFD">
        <w:rPr>
          <w:rFonts w:asciiTheme="minorHAnsi" w:hAnsiTheme="minorHAnsi" w:cstheme="minorHAnsi"/>
        </w:rPr>
        <w:t xml:space="preserve">the </w:t>
      </w:r>
      <w:proofErr w:type="gramStart"/>
      <w:r w:rsidR="00993412">
        <w:rPr>
          <w:rFonts w:asciiTheme="minorHAnsi" w:hAnsiTheme="minorHAnsi" w:cstheme="minorHAnsi"/>
        </w:rPr>
        <w:t>Higher Level</w:t>
      </w:r>
      <w:proofErr w:type="gramEnd"/>
      <w:r w:rsidR="00993412">
        <w:rPr>
          <w:rFonts w:asciiTheme="minorHAnsi" w:hAnsiTheme="minorHAnsi" w:cstheme="minorHAnsi"/>
        </w:rPr>
        <w:t xml:space="preserve"> </w:t>
      </w:r>
      <w:r w:rsidR="00F92437">
        <w:rPr>
          <w:rFonts w:asciiTheme="minorHAnsi" w:hAnsiTheme="minorHAnsi" w:cstheme="minorHAnsi"/>
        </w:rPr>
        <w:t xml:space="preserve">Teaching Assistant </w:t>
      </w:r>
      <w:r w:rsidR="00BA6FFD">
        <w:rPr>
          <w:rFonts w:asciiTheme="minorHAnsi" w:hAnsiTheme="minorHAnsi" w:cstheme="minorHAnsi"/>
        </w:rPr>
        <w:t>is to</w:t>
      </w:r>
      <w:r w:rsidR="005816A2" w:rsidRPr="005816A2">
        <w:rPr>
          <w:rFonts w:asciiTheme="minorHAnsi" w:hAnsiTheme="minorHAnsi" w:cstheme="minorHAnsi"/>
        </w:rPr>
        <w:t xml:space="preserve"> support </w:t>
      </w:r>
      <w:r w:rsidR="00952E5F">
        <w:rPr>
          <w:rFonts w:asciiTheme="minorHAnsi" w:hAnsiTheme="minorHAnsi" w:cstheme="minorHAnsi"/>
        </w:rPr>
        <w:t xml:space="preserve">the work of teachers by taking responsibility for </w:t>
      </w:r>
      <w:r w:rsidR="00DC2487">
        <w:rPr>
          <w:rFonts w:asciiTheme="minorHAnsi" w:hAnsiTheme="minorHAnsi" w:cstheme="minorHAnsi"/>
        </w:rPr>
        <w:t xml:space="preserve">agreed </w:t>
      </w:r>
      <w:r w:rsidR="00952E5F">
        <w:rPr>
          <w:rFonts w:asciiTheme="minorHAnsi" w:hAnsiTheme="minorHAnsi" w:cstheme="minorHAnsi"/>
        </w:rPr>
        <w:t>specific learning activities</w:t>
      </w:r>
      <w:r w:rsidR="00DC2487">
        <w:rPr>
          <w:rFonts w:asciiTheme="minorHAnsi" w:hAnsiTheme="minorHAnsi" w:cstheme="minorHAnsi"/>
        </w:rPr>
        <w:t xml:space="preserve">. </w:t>
      </w:r>
      <w:r w:rsidR="00DC2487" w:rsidRPr="00DC2487">
        <w:rPr>
          <w:rFonts w:asciiTheme="minorHAnsi" w:hAnsiTheme="minorHAnsi" w:cstheme="minorHAnsi"/>
        </w:rPr>
        <w:t xml:space="preserve">This may involve </w:t>
      </w:r>
      <w:bookmarkStart w:id="0" w:name="_Hlk158135077"/>
      <w:r w:rsidR="00DC2487" w:rsidRPr="00DC2487">
        <w:rPr>
          <w:rFonts w:asciiTheme="minorHAnsi" w:hAnsiTheme="minorHAnsi" w:cstheme="minorHAnsi"/>
        </w:rPr>
        <w:t>planning, preparing</w:t>
      </w:r>
      <w:r w:rsidR="00627D9B">
        <w:rPr>
          <w:rFonts w:asciiTheme="minorHAnsi" w:hAnsiTheme="minorHAnsi" w:cstheme="minorHAnsi"/>
        </w:rPr>
        <w:t>,</w:t>
      </w:r>
      <w:r w:rsidR="00DC2487" w:rsidRPr="00DC2487">
        <w:rPr>
          <w:rFonts w:asciiTheme="minorHAnsi" w:hAnsiTheme="minorHAnsi" w:cstheme="minorHAnsi"/>
        </w:rPr>
        <w:t xml:space="preserve"> and delivering learning activities for individuals/groups or short term for whole classes a</w:t>
      </w:r>
      <w:r w:rsidR="00467B26">
        <w:rPr>
          <w:rFonts w:asciiTheme="minorHAnsi" w:hAnsiTheme="minorHAnsi" w:cstheme="minorHAnsi"/>
        </w:rPr>
        <w:t>s well as</w:t>
      </w:r>
      <w:r w:rsidR="00DC2487" w:rsidRPr="00DC2487">
        <w:rPr>
          <w:rFonts w:asciiTheme="minorHAnsi" w:hAnsiTheme="minorHAnsi" w:cstheme="minorHAnsi"/>
        </w:rPr>
        <w:t xml:space="preserve"> monitoring </w:t>
      </w:r>
      <w:r w:rsidR="00467B26">
        <w:rPr>
          <w:rFonts w:asciiTheme="minorHAnsi" w:hAnsiTheme="minorHAnsi" w:cstheme="minorHAnsi"/>
        </w:rPr>
        <w:t>students</w:t>
      </w:r>
      <w:r w:rsidR="00DC2487" w:rsidRPr="00DC2487">
        <w:rPr>
          <w:rFonts w:asciiTheme="minorHAnsi" w:hAnsiTheme="minorHAnsi" w:cstheme="minorHAnsi"/>
        </w:rPr>
        <w:t xml:space="preserve"> and assessing, recording</w:t>
      </w:r>
      <w:r w:rsidR="00627D9B">
        <w:rPr>
          <w:rFonts w:asciiTheme="minorHAnsi" w:hAnsiTheme="minorHAnsi" w:cstheme="minorHAnsi"/>
        </w:rPr>
        <w:t>,</w:t>
      </w:r>
      <w:r w:rsidR="00DC2487" w:rsidRPr="00DC2487">
        <w:rPr>
          <w:rFonts w:asciiTheme="minorHAnsi" w:hAnsiTheme="minorHAnsi" w:cstheme="minorHAnsi"/>
        </w:rPr>
        <w:t xml:space="preserve"> and reporting on </w:t>
      </w:r>
      <w:r w:rsidR="00467B26">
        <w:rPr>
          <w:rFonts w:asciiTheme="minorHAnsi" w:hAnsiTheme="minorHAnsi" w:cstheme="minorHAnsi"/>
        </w:rPr>
        <w:t xml:space="preserve">their </w:t>
      </w:r>
      <w:r w:rsidR="00DC2487" w:rsidRPr="00DC2487">
        <w:rPr>
          <w:rFonts w:asciiTheme="minorHAnsi" w:hAnsiTheme="minorHAnsi" w:cstheme="minorHAnsi"/>
        </w:rPr>
        <w:t>achievement, progress</w:t>
      </w:r>
      <w:r w:rsidR="00627D9B">
        <w:rPr>
          <w:rFonts w:asciiTheme="minorHAnsi" w:hAnsiTheme="minorHAnsi" w:cstheme="minorHAnsi"/>
        </w:rPr>
        <w:t>,</w:t>
      </w:r>
      <w:r w:rsidR="00DC2487" w:rsidRPr="00DC2487">
        <w:rPr>
          <w:rFonts w:asciiTheme="minorHAnsi" w:hAnsiTheme="minorHAnsi" w:cstheme="minorHAnsi"/>
        </w:rPr>
        <w:t xml:space="preserve"> and development</w:t>
      </w:r>
      <w:r w:rsidR="004D3C9B">
        <w:rPr>
          <w:rFonts w:asciiTheme="minorHAnsi" w:hAnsiTheme="minorHAnsi" w:cstheme="minorHAnsi"/>
        </w:rPr>
        <w:t>.</w:t>
      </w:r>
    </w:p>
    <w:bookmarkEnd w:id="0"/>
    <w:p w14:paraId="3D129021" w14:textId="77777777" w:rsidR="00991AD1" w:rsidRDefault="00991AD1" w:rsidP="00CC4581">
      <w:pPr>
        <w:autoSpaceDE w:val="0"/>
        <w:autoSpaceDN w:val="0"/>
        <w:adjustRightInd w:val="0"/>
        <w:spacing w:before="40" w:after="40"/>
        <w:rPr>
          <w:rFonts w:asciiTheme="minorHAnsi" w:eastAsia="Calibri" w:hAnsiTheme="minorHAnsi" w:cstheme="minorHAnsi"/>
          <w:b/>
          <w:color w:val="00B0F0"/>
        </w:rPr>
      </w:pPr>
    </w:p>
    <w:p w14:paraId="2EB8DE88" w14:textId="0AF57022" w:rsidR="00633DE4" w:rsidRDefault="00261624" w:rsidP="00633DE4">
      <w:pPr>
        <w:autoSpaceDE w:val="0"/>
        <w:autoSpaceDN w:val="0"/>
        <w:adjustRightInd w:val="0"/>
        <w:spacing w:before="40" w:after="40"/>
        <w:rPr>
          <w:rFonts w:asciiTheme="minorHAnsi" w:eastAsia="Calibri" w:hAnsiTheme="minorHAnsi" w:cstheme="minorHAnsi"/>
          <w:b/>
          <w:color w:val="00B0F0"/>
        </w:rPr>
      </w:pPr>
      <w:r w:rsidRPr="006D59EA">
        <w:rPr>
          <w:rFonts w:asciiTheme="minorHAnsi" w:eastAsia="Calibri" w:hAnsiTheme="minorHAnsi" w:cstheme="minorHAnsi"/>
          <w:b/>
          <w:color w:val="00B0F0"/>
        </w:rPr>
        <w:t xml:space="preserve">Key Responsibilities </w:t>
      </w:r>
    </w:p>
    <w:p w14:paraId="5F6BD758" w14:textId="77777777" w:rsidR="00233049" w:rsidRDefault="00233049" w:rsidP="00633DE4">
      <w:pPr>
        <w:autoSpaceDE w:val="0"/>
        <w:autoSpaceDN w:val="0"/>
        <w:adjustRightInd w:val="0"/>
        <w:spacing w:before="40" w:after="40"/>
        <w:rPr>
          <w:rFonts w:asciiTheme="minorHAnsi" w:eastAsia="Calibri" w:hAnsiTheme="minorHAnsi" w:cstheme="minorHAnsi"/>
          <w:b/>
          <w:color w:val="00B0F0"/>
        </w:rPr>
      </w:pPr>
    </w:p>
    <w:p w14:paraId="198D6A54" w14:textId="77777777" w:rsidR="00096785" w:rsidRPr="0031283B" w:rsidRDefault="00096785" w:rsidP="00096785">
      <w:pPr>
        <w:pStyle w:val="PlainText"/>
        <w:numPr>
          <w:ilvl w:val="0"/>
          <w:numId w:val="25"/>
        </w:numPr>
        <w:rPr>
          <w:rFonts w:asciiTheme="minorHAnsi" w:hAnsiTheme="minorHAnsi" w:cstheme="minorHAnsi"/>
          <w:szCs w:val="22"/>
        </w:rPr>
      </w:pPr>
      <w:r w:rsidRPr="0031283B">
        <w:rPr>
          <w:rFonts w:asciiTheme="minorHAnsi" w:hAnsiTheme="minorHAnsi" w:cstheme="minorHAnsi"/>
          <w:szCs w:val="22"/>
        </w:rPr>
        <w:t>Establish productive working relationships with students, acting as a role model and setting high expectations.</w:t>
      </w:r>
    </w:p>
    <w:p w14:paraId="6134C58C" w14:textId="77777777" w:rsidR="00096785" w:rsidRPr="0031283B" w:rsidRDefault="00096785" w:rsidP="00096785">
      <w:pPr>
        <w:pStyle w:val="PlainText"/>
        <w:numPr>
          <w:ilvl w:val="0"/>
          <w:numId w:val="25"/>
        </w:numPr>
        <w:rPr>
          <w:rFonts w:asciiTheme="minorHAnsi" w:hAnsiTheme="minorHAnsi" w:cstheme="minorHAnsi"/>
          <w:szCs w:val="22"/>
        </w:rPr>
      </w:pPr>
      <w:r w:rsidRPr="0031283B">
        <w:rPr>
          <w:rFonts w:asciiTheme="minorHAnsi" w:hAnsiTheme="minorHAnsi" w:cstheme="minorHAnsi"/>
          <w:szCs w:val="22"/>
        </w:rPr>
        <w:t>Promote the inclusion and acceptance of all students within the classroom.</w:t>
      </w:r>
    </w:p>
    <w:p w14:paraId="18B633BD" w14:textId="05630C2F" w:rsidR="00EA74F4" w:rsidRPr="00B823AA" w:rsidRDefault="00EA74F4" w:rsidP="00B823AA">
      <w:pPr>
        <w:pStyle w:val="ListParagraph"/>
        <w:numPr>
          <w:ilvl w:val="0"/>
          <w:numId w:val="25"/>
        </w:numPr>
        <w:autoSpaceDE w:val="0"/>
        <w:autoSpaceDN w:val="0"/>
        <w:adjustRightInd w:val="0"/>
        <w:spacing w:before="40" w:after="40"/>
        <w:rPr>
          <w:rFonts w:asciiTheme="minorHAnsi" w:eastAsia="Calibri" w:hAnsiTheme="minorHAnsi" w:cstheme="minorHAnsi"/>
          <w:bCs/>
          <w:color w:val="000000" w:themeColor="text1"/>
          <w:sz w:val="22"/>
          <w:szCs w:val="22"/>
        </w:rPr>
      </w:pPr>
      <w:r w:rsidRPr="00B823AA">
        <w:rPr>
          <w:rFonts w:asciiTheme="minorHAnsi" w:eastAsia="Calibri" w:hAnsiTheme="minorHAnsi" w:cstheme="minorHAnsi"/>
          <w:bCs/>
          <w:color w:val="000000" w:themeColor="text1"/>
          <w:sz w:val="22"/>
          <w:szCs w:val="22"/>
        </w:rPr>
        <w:t>Implement local and national learning strategies across the curriculum to support the development of relevant skills.</w:t>
      </w:r>
    </w:p>
    <w:p w14:paraId="2BC6C00E" w14:textId="36A14FCD" w:rsidR="00EA74F4" w:rsidRPr="003B1F90" w:rsidRDefault="00EA74F4" w:rsidP="003B1F90">
      <w:pPr>
        <w:pStyle w:val="ListParagraph"/>
        <w:numPr>
          <w:ilvl w:val="0"/>
          <w:numId w:val="25"/>
        </w:numPr>
        <w:autoSpaceDE w:val="0"/>
        <w:autoSpaceDN w:val="0"/>
        <w:adjustRightInd w:val="0"/>
        <w:spacing w:before="40" w:after="40"/>
        <w:rPr>
          <w:rFonts w:asciiTheme="minorHAnsi" w:eastAsia="Calibri" w:hAnsiTheme="minorHAnsi" w:cstheme="minorHAnsi"/>
          <w:bCs/>
          <w:color w:val="000000" w:themeColor="text1"/>
          <w:sz w:val="22"/>
          <w:szCs w:val="22"/>
        </w:rPr>
      </w:pPr>
      <w:r w:rsidRPr="003B1F90">
        <w:rPr>
          <w:rFonts w:asciiTheme="minorHAnsi" w:eastAsia="Calibri" w:hAnsiTheme="minorHAnsi" w:cstheme="minorHAnsi"/>
          <w:bCs/>
          <w:color w:val="000000" w:themeColor="text1"/>
          <w:sz w:val="22"/>
          <w:szCs w:val="22"/>
        </w:rPr>
        <w:t xml:space="preserve">Help students to access learning by </w:t>
      </w:r>
      <w:r w:rsidR="0037048B">
        <w:rPr>
          <w:rFonts w:asciiTheme="minorHAnsi" w:eastAsia="Calibri" w:hAnsiTheme="minorHAnsi" w:cstheme="minorHAnsi"/>
          <w:bCs/>
          <w:color w:val="000000" w:themeColor="text1"/>
          <w:sz w:val="22"/>
          <w:szCs w:val="22"/>
        </w:rPr>
        <w:t xml:space="preserve">delivering, </w:t>
      </w:r>
      <w:r w:rsidRPr="003B1F90">
        <w:rPr>
          <w:rFonts w:asciiTheme="minorHAnsi" w:eastAsia="Calibri" w:hAnsiTheme="minorHAnsi" w:cstheme="minorHAnsi"/>
          <w:bCs/>
          <w:color w:val="000000" w:themeColor="text1"/>
          <w:sz w:val="22"/>
          <w:szCs w:val="22"/>
        </w:rPr>
        <w:t>coordinating</w:t>
      </w:r>
      <w:r w:rsidR="0037048B">
        <w:rPr>
          <w:rFonts w:asciiTheme="minorHAnsi" w:eastAsia="Calibri" w:hAnsiTheme="minorHAnsi" w:cstheme="minorHAnsi"/>
          <w:bCs/>
          <w:color w:val="000000" w:themeColor="text1"/>
          <w:sz w:val="22"/>
          <w:szCs w:val="22"/>
        </w:rPr>
        <w:t>,</w:t>
      </w:r>
      <w:r w:rsidRPr="003B1F90">
        <w:rPr>
          <w:rFonts w:asciiTheme="minorHAnsi" w:eastAsia="Calibri" w:hAnsiTheme="minorHAnsi" w:cstheme="minorHAnsi"/>
          <w:bCs/>
          <w:color w:val="000000" w:themeColor="text1"/>
          <w:sz w:val="22"/>
          <w:szCs w:val="22"/>
        </w:rPr>
        <w:t xml:space="preserve"> and </w:t>
      </w:r>
      <w:r w:rsidR="0037048B">
        <w:rPr>
          <w:rFonts w:asciiTheme="minorHAnsi" w:eastAsia="Calibri" w:hAnsiTheme="minorHAnsi" w:cstheme="minorHAnsi"/>
          <w:bCs/>
          <w:color w:val="000000" w:themeColor="text1"/>
          <w:sz w:val="22"/>
          <w:szCs w:val="22"/>
        </w:rPr>
        <w:t xml:space="preserve">monitoring </w:t>
      </w:r>
      <w:r w:rsidRPr="003B1F90">
        <w:rPr>
          <w:rFonts w:asciiTheme="minorHAnsi" w:eastAsia="Calibri" w:hAnsiTheme="minorHAnsi" w:cstheme="minorHAnsi"/>
          <w:bCs/>
          <w:color w:val="000000" w:themeColor="text1"/>
          <w:sz w:val="22"/>
          <w:szCs w:val="22"/>
        </w:rPr>
        <w:t>small-group withdrawal as required.</w:t>
      </w:r>
    </w:p>
    <w:p w14:paraId="6FBF9655" w14:textId="08060F5E" w:rsidR="0065240E" w:rsidRPr="003B1F90" w:rsidRDefault="0065240E" w:rsidP="003B1F90">
      <w:pPr>
        <w:pStyle w:val="ListParagraph"/>
        <w:numPr>
          <w:ilvl w:val="0"/>
          <w:numId w:val="25"/>
        </w:numPr>
        <w:autoSpaceDE w:val="0"/>
        <w:autoSpaceDN w:val="0"/>
        <w:adjustRightInd w:val="0"/>
        <w:spacing w:before="40" w:after="40"/>
        <w:rPr>
          <w:rFonts w:asciiTheme="minorHAnsi" w:eastAsia="Calibri" w:hAnsiTheme="minorHAnsi" w:cstheme="minorHAnsi"/>
          <w:bCs/>
          <w:color w:val="000000" w:themeColor="text1"/>
          <w:sz w:val="22"/>
          <w:szCs w:val="22"/>
        </w:rPr>
      </w:pPr>
      <w:r w:rsidRPr="003B1F90">
        <w:rPr>
          <w:rFonts w:asciiTheme="minorHAnsi" w:eastAsia="Calibri" w:hAnsiTheme="minorHAnsi" w:cstheme="minorHAnsi"/>
          <w:bCs/>
          <w:color w:val="000000" w:themeColor="text1"/>
          <w:sz w:val="22"/>
          <w:szCs w:val="22"/>
        </w:rPr>
        <w:t xml:space="preserve">Undergo training as appropriate in order to be able to specialise in the delivery of </w:t>
      </w:r>
      <w:r w:rsidR="003B1F90">
        <w:rPr>
          <w:rFonts w:asciiTheme="minorHAnsi" w:eastAsia="Calibri" w:hAnsiTheme="minorHAnsi" w:cstheme="minorHAnsi"/>
          <w:bCs/>
          <w:color w:val="000000" w:themeColor="text1"/>
          <w:sz w:val="22"/>
          <w:szCs w:val="22"/>
        </w:rPr>
        <w:t xml:space="preserve">and monitoring of </w:t>
      </w:r>
      <w:r w:rsidRPr="003B1F90">
        <w:rPr>
          <w:rFonts w:asciiTheme="minorHAnsi" w:eastAsia="Calibri" w:hAnsiTheme="minorHAnsi" w:cstheme="minorHAnsi"/>
          <w:bCs/>
          <w:color w:val="000000" w:themeColor="text1"/>
          <w:sz w:val="22"/>
          <w:szCs w:val="22"/>
        </w:rPr>
        <w:t>interventions in one of the broad areas of need.</w:t>
      </w:r>
    </w:p>
    <w:p w14:paraId="5CC48E0A" w14:textId="77777777" w:rsidR="008561A4" w:rsidRPr="008561A4" w:rsidRDefault="008561A4" w:rsidP="003B1F90">
      <w:pPr>
        <w:pStyle w:val="ListParagraph"/>
        <w:numPr>
          <w:ilvl w:val="0"/>
          <w:numId w:val="25"/>
        </w:numPr>
        <w:autoSpaceDE w:val="0"/>
        <w:autoSpaceDN w:val="0"/>
        <w:adjustRightInd w:val="0"/>
        <w:spacing w:before="40" w:after="40"/>
        <w:rPr>
          <w:rFonts w:asciiTheme="minorHAnsi" w:eastAsia="Calibri" w:hAnsiTheme="minorHAnsi" w:cstheme="minorHAnsi"/>
          <w:bCs/>
          <w:color w:val="000000" w:themeColor="text1"/>
        </w:rPr>
      </w:pPr>
      <w:r>
        <w:rPr>
          <w:rFonts w:asciiTheme="minorHAnsi" w:eastAsia="Calibri" w:hAnsiTheme="minorHAnsi" w:cstheme="minorHAnsi"/>
          <w:bCs/>
          <w:color w:val="000000" w:themeColor="text1"/>
          <w:sz w:val="22"/>
          <w:szCs w:val="22"/>
        </w:rPr>
        <w:t>U</w:t>
      </w:r>
      <w:r w:rsidR="0065240E" w:rsidRPr="003B1F90">
        <w:rPr>
          <w:rFonts w:asciiTheme="minorHAnsi" w:eastAsia="Calibri" w:hAnsiTheme="minorHAnsi" w:cstheme="minorHAnsi"/>
          <w:bCs/>
          <w:color w:val="000000" w:themeColor="text1"/>
          <w:sz w:val="22"/>
          <w:szCs w:val="22"/>
        </w:rPr>
        <w:t xml:space="preserve">se PPA time to </w:t>
      </w:r>
      <w:r w:rsidR="0037048B">
        <w:rPr>
          <w:rFonts w:asciiTheme="minorHAnsi" w:eastAsia="Calibri" w:hAnsiTheme="minorHAnsi" w:cstheme="minorHAnsi"/>
          <w:bCs/>
          <w:color w:val="000000" w:themeColor="text1"/>
          <w:sz w:val="22"/>
          <w:szCs w:val="22"/>
        </w:rPr>
        <w:t>monitor student progress</w:t>
      </w:r>
      <w:r>
        <w:rPr>
          <w:rFonts w:asciiTheme="minorHAnsi" w:eastAsia="Calibri" w:hAnsiTheme="minorHAnsi" w:cstheme="minorHAnsi"/>
          <w:bCs/>
          <w:color w:val="000000" w:themeColor="text1"/>
          <w:sz w:val="22"/>
          <w:szCs w:val="22"/>
        </w:rPr>
        <w:t xml:space="preserve"> and</w:t>
      </w:r>
      <w:r w:rsidR="0037048B">
        <w:rPr>
          <w:rFonts w:asciiTheme="minorHAnsi" w:eastAsia="Calibri" w:hAnsiTheme="minorHAnsi" w:cstheme="minorHAnsi"/>
          <w:bCs/>
          <w:color w:val="000000" w:themeColor="text1"/>
          <w:sz w:val="22"/>
          <w:szCs w:val="22"/>
        </w:rPr>
        <w:t xml:space="preserve"> </w:t>
      </w:r>
      <w:r w:rsidR="0065240E" w:rsidRPr="003B1F90">
        <w:rPr>
          <w:rFonts w:asciiTheme="minorHAnsi" w:eastAsia="Calibri" w:hAnsiTheme="minorHAnsi" w:cstheme="minorHAnsi"/>
          <w:bCs/>
          <w:color w:val="000000" w:themeColor="text1"/>
          <w:sz w:val="22"/>
          <w:szCs w:val="22"/>
        </w:rPr>
        <w:t xml:space="preserve">develop </w:t>
      </w:r>
      <w:r w:rsidR="0037048B">
        <w:rPr>
          <w:rFonts w:asciiTheme="minorHAnsi" w:eastAsia="Calibri" w:hAnsiTheme="minorHAnsi" w:cstheme="minorHAnsi"/>
          <w:bCs/>
          <w:color w:val="000000" w:themeColor="text1"/>
          <w:sz w:val="22"/>
          <w:szCs w:val="22"/>
        </w:rPr>
        <w:t>resources</w:t>
      </w:r>
      <w:r w:rsidR="007E1685">
        <w:rPr>
          <w:rFonts w:asciiTheme="minorHAnsi" w:eastAsia="Calibri" w:hAnsiTheme="minorHAnsi" w:cstheme="minorHAnsi"/>
          <w:bCs/>
          <w:color w:val="000000" w:themeColor="text1"/>
          <w:sz w:val="22"/>
          <w:szCs w:val="22"/>
        </w:rPr>
        <w:t xml:space="preserve"> </w:t>
      </w:r>
      <w:r w:rsidR="0065240E" w:rsidRPr="003B1F90">
        <w:rPr>
          <w:rFonts w:asciiTheme="minorHAnsi" w:eastAsia="Calibri" w:hAnsiTheme="minorHAnsi" w:cstheme="minorHAnsi"/>
          <w:bCs/>
          <w:color w:val="000000" w:themeColor="text1"/>
          <w:sz w:val="22"/>
          <w:szCs w:val="22"/>
        </w:rPr>
        <w:t>within a specialist area</w:t>
      </w:r>
      <w:r>
        <w:rPr>
          <w:rFonts w:asciiTheme="minorHAnsi" w:eastAsia="Calibri" w:hAnsiTheme="minorHAnsi" w:cstheme="minorHAnsi"/>
          <w:bCs/>
          <w:color w:val="000000" w:themeColor="text1"/>
          <w:sz w:val="22"/>
          <w:szCs w:val="22"/>
        </w:rPr>
        <w:t>.</w:t>
      </w:r>
    </w:p>
    <w:p w14:paraId="2507A03D" w14:textId="07B05A4B" w:rsidR="008827FE" w:rsidRPr="008561A4" w:rsidRDefault="008561A4" w:rsidP="003B1F90">
      <w:pPr>
        <w:pStyle w:val="ListParagraph"/>
        <w:numPr>
          <w:ilvl w:val="0"/>
          <w:numId w:val="25"/>
        </w:numPr>
        <w:autoSpaceDE w:val="0"/>
        <w:autoSpaceDN w:val="0"/>
        <w:adjustRightInd w:val="0"/>
        <w:spacing w:before="40" w:after="40"/>
        <w:rPr>
          <w:rFonts w:asciiTheme="minorHAnsi" w:eastAsia="Calibri" w:hAnsiTheme="minorHAnsi" w:cstheme="minorHAnsi"/>
          <w:bCs/>
          <w:color w:val="000000" w:themeColor="text1"/>
        </w:rPr>
      </w:pPr>
      <w:r>
        <w:rPr>
          <w:rFonts w:asciiTheme="minorHAnsi" w:eastAsia="Calibri" w:hAnsiTheme="minorHAnsi" w:cstheme="minorHAnsi"/>
          <w:bCs/>
          <w:color w:val="000000" w:themeColor="text1"/>
          <w:sz w:val="22"/>
          <w:szCs w:val="22"/>
        </w:rPr>
        <w:t>P</w:t>
      </w:r>
      <w:r w:rsidR="007E1685">
        <w:rPr>
          <w:rFonts w:asciiTheme="minorHAnsi" w:eastAsia="Calibri" w:hAnsiTheme="minorHAnsi" w:cstheme="minorHAnsi"/>
          <w:bCs/>
          <w:color w:val="000000" w:themeColor="text1"/>
          <w:sz w:val="22"/>
          <w:szCs w:val="22"/>
        </w:rPr>
        <w:t xml:space="preserve">rovide support </w:t>
      </w:r>
      <w:r>
        <w:rPr>
          <w:rFonts w:asciiTheme="minorHAnsi" w:eastAsia="Calibri" w:hAnsiTheme="minorHAnsi" w:cstheme="minorHAnsi"/>
          <w:bCs/>
          <w:color w:val="000000" w:themeColor="text1"/>
          <w:sz w:val="22"/>
          <w:szCs w:val="22"/>
        </w:rPr>
        <w:t xml:space="preserve">and advice </w:t>
      </w:r>
      <w:r w:rsidR="007E1685">
        <w:rPr>
          <w:rFonts w:asciiTheme="minorHAnsi" w:eastAsia="Calibri" w:hAnsiTheme="minorHAnsi" w:cstheme="minorHAnsi"/>
          <w:bCs/>
          <w:color w:val="000000" w:themeColor="text1"/>
          <w:sz w:val="22"/>
          <w:szCs w:val="22"/>
        </w:rPr>
        <w:t xml:space="preserve">for Teaching Assistants </w:t>
      </w:r>
      <w:r>
        <w:rPr>
          <w:rFonts w:asciiTheme="minorHAnsi" w:eastAsia="Calibri" w:hAnsiTheme="minorHAnsi" w:cstheme="minorHAnsi"/>
          <w:bCs/>
          <w:color w:val="000000" w:themeColor="text1"/>
          <w:sz w:val="22"/>
          <w:szCs w:val="22"/>
        </w:rPr>
        <w:t>as necessary.</w:t>
      </w:r>
    </w:p>
    <w:p w14:paraId="2B957DCB" w14:textId="6F223489" w:rsidR="008561A4" w:rsidRPr="00BB556A" w:rsidRDefault="008561A4" w:rsidP="003B1F90">
      <w:pPr>
        <w:pStyle w:val="ListParagraph"/>
        <w:numPr>
          <w:ilvl w:val="0"/>
          <w:numId w:val="25"/>
        </w:numPr>
        <w:autoSpaceDE w:val="0"/>
        <w:autoSpaceDN w:val="0"/>
        <w:adjustRightInd w:val="0"/>
        <w:spacing w:before="40" w:after="40"/>
        <w:rPr>
          <w:rFonts w:asciiTheme="minorHAnsi" w:eastAsia="Calibri" w:hAnsiTheme="minorHAnsi" w:cstheme="minorHAnsi"/>
          <w:bCs/>
          <w:color w:val="000000" w:themeColor="text1"/>
        </w:rPr>
      </w:pPr>
      <w:r w:rsidRPr="00BB556A">
        <w:rPr>
          <w:rFonts w:asciiTheme="minorHAnsi" w:eastAsia="Calibri" w:hAnsiTheme="minorHAnsi" w:cstheme="minorHAnsi"/>
          <w:bCs/>
          <w:color w:val="000000" w:themeColor="text1"/>
        </w:rPr>
        <w:t>Line manage some Teaching Assistants as required.</w:t>
      </w:r>
    </w:p>
    <w:p w14:paraId="686AA336" w14:textId="36680A60" w:rsidR="00110183" w:rsidRPr="00BB556A" w:rsidRDefault="00DA6284" w:rsidP="00DB43A8">
      <w:pPr>
        <w:pStyle w:val="ListParagraph"/>
        <w:numPr>
          <w:ilvl w:val="0"/>
          <w:numId w:val="25"/>
        </w:numPr>
        <w:autoSpaceDE w:val="0"/>
        <w:autoSpaceDN w:val="0"/>
        <w:adjustRightInd w:val="0"/>
        <w:spacing w:before="40" w:after="40"/>
        <w:rPr>
          <w:rFonts w:asciiTheme="minorHAnsi" w:eastAsia="Calibri" w:hAnsiTheme="minorHAnsi" w:cstheme="minorHAnsi"/>
          <w:bCs/>
          <w:color w:val="000000" w:themeColor="text1"/>
        </w:rPr>
      </w:pPr>
      <w:r w:rsidRPr="00BB556A">
        <w:rPr>
          <w:rFonts w:asciiTheme="minorHAnsi" w:eastAsia="Calibri" w:hAnsiTheme="minorHAnsi" w:cstheme="minorHAnsi"/>
          <w:bCs/>
          <w:color w:val="000000" w:themeColor="text1"/>
        </w:rPr>
        <w:t>All</w:t>
      </w:r>
      <w:r w:rsidR="004C4343" w:rsidRPr="00BB556A">
        <w:rPr>
          <w:rFonts w:asciiTheme="minorHAnsi" w:eastAsia="Calibri" w:hAnsiTheme="minorHAnsi" w:cstheme="minorHAnsi"/>
          <w:bCs/>
          <w:color w:val="000000" w:themeColor="text1"/>
        </w:rPr>
        <w:t xml:space="preserve"> HLTA</w:t>
      </w:r>
      <w:r w:rsidRPr="00BB556A">
        <w:rPr>
          <w:rFonts w:asciiTheme="minorHAnsi" w:eastAsia="Calibri" w:hAnsiTheme="minorHAnsi" w:cstheme="minorHAnsi"/>
          <w:bCs/>
          <w:color w:val="000000" w:themeColor="text1"/>
        </w:rPr>
        <w:t>s</w:t>
      </w:r>
      <w:r w:rsidR="004C4343" w:rsidRPr="00BB556A">
        <w:rPr>
          <w:rFonts w:asciiTheme="minorHAnsi" w:eastAsia="Calibri" w:hAnsiTheme="minorHAnsi" w:cstheme="minorHAnsi"/>
          <w:bCs/>
          <w:color w:val="000000" w:themeColor="text1"/>
        </w:rPr>
        <w:t xml:space="preserve"> </w:t>
      </w:r>
      <w:r w:rsidR="008D086A" w:rsidRPr="00BB556A">
        <w:rPr>
          <w:rFonts w:asciiTheme="minorHAnsi" w:eastAsia="Calibri" w:hAnsiTheme="minorHAnsi" w:cstheme="minorHAnsi"/>
          <w:bCs/>
          <w:color w:val="000000" w:themeColor="text1"/>
        </w:rPr>
        <w:t xml:space="preserve">also </w:t>
      </w:r>
      <w:r w:rsidR="004C4343" w:rsidRPr="00BB556A">
        <w:rPr>
          <w:rFonts w:asciiTheme="minorHAnsi" w:eastAsia="Calibri" w:hAnsiTheme="minorHAnsi" w:cstheme="minorHAnsi"/>
          <w:bCs/>
          <w:color w:val="000000" w:themeColor="text1"/>
        </w:rPr>
        <w:t>take responsibili</w:t>
      </w:r>
      <w:r w:rsidR="008D086A" w:rsidRPr="00BB556A">
        <w:rPr>
          <w:rFonts w:asciiTheme="minorHAnsi" w:eastAsia="Calibri" w:hAnsiTheme="minorHAnsi" w:cstheme="minorHAnsi"/>
          <w:bCs/>
          <w:color w:val="000000" w:themeColor="text1"/>
        </w:rPr>
        <w:t xml:space="preserve">ty for </w:t>
      </w:r>
      <w:r w:rsidR="004F53F5" w:rsidRPr="00BB556A">
        <w:rPr>
          <w:rFonts w:asciiTheme="minorHAnsi" w:eastAsia="Calibri" w:hAnsiTheme="minorHAnsi" w:cstheme="minorHAnsi"/>
          <w:bCs/>
          <w:color w:val="000000" w:themeColor="text1"/>
        </w:rPr>
        <w:t>one of the four</w:t>
      </w:r>
      <w:r w:rsidR="008D086A" w:rsidRPr="00BB556A">
        <w:rPr>
          <w:rFonts w:asciiTheme="minorHAnsi" w:eastAsia="Calibri" w:hAnsiTheme="minorHAnsi" w:cstheme="minorHAnsi"/>
          <w:bCs/>
          <w:color w:val="000000" w:themeColor="text1"/>
        </w:rPr>
        <w:t xml:space="preserve"> specific area</w:t>
      </w:r>
      <w:r w:rsidR="004F53F5" w:rsidRPr="00BB556A">
        <w:rPr>
          <w:rFonts w:asciiTheme="minorHAnsi" w:eastAsia="Calibri" w:hAnsiTheme="minorHAnsi" w:cstheme="minorHAnsi"/>
          <w:bCs/>
          <w:color w:val="000000" w:themeColor="text1"/>
        </w:rPr>
        <w:t>s</w:t>
      </w:r>
      <w:r w:rsidR="008D086A" w:rsidRPr="00BB556A">
        <w:rPr>
          <w:rFonts w:asciiTheme="minorHAnsi" w:eastAsia="Calibri" w:hAnsiTheme="minorHAnsi" w:cstheme="minorHAnsi"/>
          <w:bCs/>
          <w:color w:val="000000" w:themeColor="text1"/>
        </w:rPr>
        <w:t xml:space="preserve"> of need</w:t>
      </w:r>
      <w:r w:rsidR="00FB52F2" w:rsidRPr="00BB556A">
        <w:rPr>
          <w:rFonts w:asciiTheme="minorHAnsi" w:eastAsia="Calibri" w:hAnsiTheme="minorHAnsi" w:cstheme="minorHAnsi"/>
          <w:bCs/>
          <w:color w:val="000000" w:themeColor="text1"/>
        </w:rPr>
        <w:t xml:space="preserve"> </w:t>
      </w:r>
      <w:r w:rsidR="00AD625D" w:rsidRPr="00BB556A">
        <w:rPr>
          <w:rFonts w:asciiTheme="minorHAnsi" w:eastAsia="Calibri" w:hAnsiTheme="minorHAnsi" w:cstheme="minorHAnsi"/>
          <w:bCs/>
          <w:color w:val="000000" w:themeColor="text1"/>
        </w:rPr>
        <w:t>with the purpose of</w:t>
      </w:r>
      <w:r w:rsidR="00FB52F2" w:rsidRPr="00BB556A">
        <w:rPr>
          <w:rFonts w:asciiTheme="minorHAnsi" w:eastAsia="Calibri" w:hAnsiTheme="minorHAnsi" w:cstheme="minorHAnsi"/>
          <w:bCs/>
          <w:color w:val="000000" w:themeColor="text1"/>
        </w:rPr>
        <w:t xml:space="preserve"> support</w:t>
      </w:r>
      <w:r w:rsidR="00AD625D" w:rsidRPr="00BB556A">
        <w:rPr>
          <w:rFonts w:asciiTheme="minorHAnsi" w:eastAsia="Calibri" w:hAnsiTheme="minorHAnsi" w:cstheme="minorHAnsi"/>
          <w:bCs/>
          <w:color w:val="000000" w:themeColor="text1"/>
        </w:rPr>
        <w:t>ing</w:t>
      </w:r>
      <w:r w:rsidR="00FB52F2" w:rsidRPr="00BB556A">
        <w:rPr>
          <w:rFonts w:asciiTheme="minorHAnsi" w:eastAsia="Calibri" w:hAnsiTheme="minorHAnsi" w:cstheme="minorHAnsi"/>
          <w:bCs/>
          <w:color w:val="000000" w:themeColor="text1"/>
        </w:rPr>
        <w:t xml:space="preserve"> staff</w:t>
      </w:r>
      <w:r w:rsidR="00AD625D" w:rsidRPr="00BB556A">
        <w:rPr>
          <w:rFonts w:asciiTheme="minorHAnsi" w:eastAsia="Calibri" w:hAnsiTheme="minorHAnsi" w:cstheme="minorHAnsi"/>
          <w:bCs/>
          <w:color w:val="000000" w:themeColor="text1"/>
        </w:rPr>
        <w:t xml:space="preserve"> and review/deliver interventions</w:t>
      </w:r>
      <w:r w:rsidR="00DB43A8" w:rsidRPr="00BB556A">
        <w:rPr>
          <w:rFonts w:asciiTheme="minorHAnsi" w:eastAsia="Calibri" w:hAnsiTheme="minorHAnsi" w:cstheme="minorHAnsi"/>
          <w:bCs/>
          <w:color w:val="000000" w:themeColor="text1"/>
        </w:rPr>
        <w:t xml:space="preserve">.  The HLTA with responsibility for </w:t>
      </w:r>
      <w:r w:rsidR="00033597" w:rsidRPr="00BB556A">
        <w:rPr>
          <w:rFonts w:asciiTheme="minorHAnsi" w:eastAsia="Calibri" w:hAnsiTheme="minorHAnsi" w:cstheme="minorHAnsi"/>
          <w:bCs/>
          <w:color w:val="000000" w:themeColor="text1"/>
        </w:rPr>
        <w:t xml:space="preserve">Cognition and </w:t>
      </w:r>
      <w:r w:rsidRPr="00BB556A">
        <w:rPr>
          <w:rFonts w:asciiTheme="minorHAnsi" w:eastAsia="Calibri" w:hAnsiTheme="minorHAnsi" w:cstheme="minorHAnsi"/>
          <w:bCs/>
          <w:color w:val="000000" w:themeColor="text1"/>
        </w:rPr>
        <w:t>L</w:t>
      </w:r>
      <w:r w:rsidR="00033597" w:rsidRPr="00BB556A">
        <w:rPr>
          <w:rFonts w:asciiTheme="minorHAnsi" w:eastAsia="Calibri" w:hAnsiTheme="minorHAnsi" w:cstheme="minorHAnsi"/>
          <w:bCs/>
          <w:color w:val="000000" w:themeColor="text1"/>
        </w:rPr>
        <w:t xml:space="preserve">earning </w:t>
      </w:r>
      <w:r w:rsidR="00DB43A8" w:rsidRPr="00BB556A">
        <w:rPr>
          <w:rFonts w:asciiTheme="minorHAnsi" w:eastAsia="Calibri" w:hAnsiTheme="minorHAnsi" w:cstheme="minorHAnsi"/>
          <w:bCs/>
          <w:color w:val="000000" w:themeColor="text1"/>
        </w:rPr>
        <w:t xml:space="preserve">will also be responsible for </w:t>
      </w:r>
      <w:r w:rsidR="002D6197" w:rsidRPr="00BB556A">
        <w:rPr>
          <w:rFonts w:asciiTheme="minorHAnsi" w:eastAsia="Calibri" w:hAnsiTheme="minorHAnsi" w:cstheme="minorHAnsi"/>
          <w:bCs/>
          <w:color w:val="000000" w:themeColor="text1"/>
        </w:rPr>
        <w:t xml:space="preserve">lucid screening, dyslexia testing, and </w:t>
      </w:r>
      <w:r w:rsidR="004505DF" w:rsidRPr="00BB556A">
        <w:rPr>
          <w:rFonts w:asciiTheme="minorHAnsi" w:eastAsia="Calibri" w:hAnsiTheme="minorHAnsi" w:cstheme="minorHAnsi"/>
          <w:bCs/>
          <w:color w:val="000000" w:themeColor="text1"/>
        </w:rPr>
        <w:t xml:space="preserve">implementing </w:t>
      </w:r>
      <w:r w:rsidR="00033597" w:rsidRPr="00BB556A">
        <w:rPr>
          <w:rFonts w:asciiTheme="minorHAnsi" w:eastAsia="Calibri" w:hAnsiTheme="minorHAnsi" w:cstheme="minorHAnsi"/>
          <w:bCs/>
          <w:color w:val="000000" w:themeColor="text1"/>
        </w:rPr>
        <w:t>phonics and literacy interventions</w:t>
      </w:r>
      <w:r w:rsidR="00BC75CC" w:rsidRPr="00BB556A">
        <w:rPr>
          <w:rFonts w:asciiTheme="minorHAnsi" w:eastAsia="Calibri" w:hAnsiTheme="minorHAnsi" w:cstheme="minorHAnsi"/>
          <w:bCs/>
          <w:color w:val="000000" w:themeColor="text1"/>
        </w:rPr>
        <w:t>.</w:t>
      </w:r>
    </w:p>
    <w:p w14:paraId="4AB19FAF" w14:textId="77777777" w:rsidR="00745B56" w:rsidRDefault="00745B56" w:rsidP="007658A0">
      <w:pPr>
        <w:rPr>
          <w:rFonts w:asciiTheme="minorHAnsi" w:hAnsiTheme="minorHAnsi" w:cstheme="minorHAnsi"/>
          <w:color w:val="000000" w:themeColor="text1"/>
        </w:rPr>
      </w:pPr>
    </w:p>
    <w:p w14:paraId="366DBA86" w14:textId="77777777" w:rsidR="00BC75CC" w:rsidRPr="00994EC9" w:rsidRDefault="00BC75CC" w:rsidP="007658A0">
      <w:pPr>
        <w:rPr>
          <w:rFonts w:asciiTheme="minorHAnsi" w:hAnsiTheme="minorHAnsi" w:cstheme="minorHAnsi"/>
          <w:color w:val="000000" w:themeColor="text1"/>
        </w:rPr>
      </w:pPr>
    </w:p>
    <w:p w14:paraId="0B96D731" w14:textId="630D4103" w:rsidR="00742399" w:rsidRDefault="00620A4E" w:rsidP="00CC4581">
      <w:pPr>
        <w:autoSpaceDE w:val="0"/>
        <w:autoSpaceDN w:val="0"/>
        <w:adjustRightInd w:val="0"/>
        <w:spacing w:before="40" w:after="40"/>
        <w:rPr>
          <w:rFonts w:asciiTheme="minorHAnsi" w:eastAsia="Calibri" w:hAnsiTheme="minorHAnsi" w:cstheme="minorHAnsi"/>
          <w:b/>
          <w:color w:val="00B0F0"/>
        </w:rPr>
      </w:pPr>
      <w:r>
        <w:rPr>
          <w:rFonts w:asciiTheme="minorHAnsi" w:eastAsia="Calibri" w:hAnsiTheme="minorHAnsi" w:cstheme="minorHAnsi"/>
          <w:b/>
          <w:color w:val="00B0F0"/>
        </w:rPr>
        <w:t xml:space="preserve">Support for </w:t>
      </w:r>
      <w:r w:rsidR="00CC4581" w:rsidRPr="00D04E39">
        <w:rPr>
          <w:rFonts w:asciiTheme="minorHAnsi" w:eastAsia="Calibri" w:hAnsiTheme="minorHAnsi" w:cstheme="minorHAnsi"/>
          <w:b/>
          <w:color w:val="00B0F0"/>
        </w:rPr>
        <w:t xml:space="preserve">Students and Parents/Carers </w:t>
      </w:r>
    </w:p>
    <w:p w14:paraId="43E7E4AA" w14:textId="77777777" w:rsidR="00233049" w:rsidRDefault="00233049" w:rsidP="00CC4581">
      <w:pPr>
        <w:autoSpaceDE w:val="0"/>
        <w:autoSpaceDN w:val="0"/>
        <w:adjustRightInd w:val="0"/>
        <w:spacing w:before="40" w:after="40"/>
        <w:rPr>
          <w:rFonts w:asciiTheme="minorHAnsi" w:eastAsia="Calibri" w:hAnsiTheme="minorHAnsi" w:cstheme="minorHAnsi"/>
          <w:b/>
          <w:color w:val="00B0F0"/>
        </w:rPr>
      </w:pPr>
    </w:p>
    <w:p w14:paraId="152516B3" w14:textId="3D421DFD" w:rsidR="00960488" w:rsidRPr="0031283B" w:rsidRDefault="008954C5" w:rsidP="00960488">
      <w:pPr>
        <w:pStyle w:val="PlainText"/>
        <w:numPr>
          <w:ilvl w:val="0"/>
          <w:numId w:val="25"/>
        </w:numPr>
        <w:rPr>
          <w:rFonts w:asciiTheme="minorHAnsi" w:hAnsiTheme="minorHAnsi" w:cstheme="minorHAnsi"/>
          <w:szCs w:val="22"/>
        </w:rPr>
      </w:pPr>
      <w:r>
        <w:rPr>
          <w:rFonts w:asciiTheme="minorHAnsi" w:hAnsiTheme="minorHAnsi" w:cstheme="minorHAnsi"/>
          <w:szCs w:val="22"/>
        </w:rPr>
        <w:t xml:space="preserve">Oversee the provision for a specific </w:t>
      </w:r>
      <w:r w:rsidR="00960488" w:rsidRPr="0031283B">
        <w:rPr>
          <w:rFonts w:asciiTheme="minorHAnsi" w:hAnsiTheme="minorHAnsi" w:cstheme="minorHAnsi"/>
          <w:szCs w:val="22"/>
        </w:rPr>
        <w:t>area of need and assist in the development of learning strategies to address these.</w:t>
      </w:r>
    </w:p>
    <w:p w14:paraId="3FC40C1C" w14:textId="491A5D2B" w:rsidR="00960488" w:rsidRDefault="00960488" w:rsidP="00960488">
      <w:pPr>
        <w:pStyle w:val="PlainText"/>
        <w:numPr>
          <w:ilvl w:val="0"/>
          <w:numId w:val="25"/>
        </w:numPr>
        <w:rPr>
          <w:rFonts w:asciiTheme="minorHAnsi" w:hAnsiTheme="minorHAnsi" w:cstheme="minorHAnsi"/>
          <w:szCs w:val="22"/>
        </w:rPr>
      </w:pPr>
      <w:r w:rsidRPr="0031283B">
        <w:rPr>
          <w:rFonts w:asciiTheme="minorHAnsi" w:hAnsiTheme="minorHAnsi" w:cstheme="minorHAnsi"/>
          <w:szCs w:val="22"/>
        </w:rPr>
        <w:t>Use specialist skills, training</w:t>
      </w:r>
      <w:r>
        <w:rPr>
          <w:rFonts w:asciiTheme="minorHAnsi" w:hAnsiTheme="minorHAnsi" w:cstheme="minorHAnsi"/>
          <w:szCs w:val="22"/>
        </w:rPr>
        <w:t>,</w:t>
      </w:r>
      <w:r w:rsidRPr="0031283B">
        <w:rPr>
          <w:rFonts w:asciiTheme="minorHAnsi" w:hAnsiTheme="minorHAnsi" w:cstheme="minorHAnsi"/>
          <w:szCs w:val="22"/>
        </w:rPr>
        <w:t xml:space="preserve"> or experience to support students </w:t>
      </w:r>
      <w:r>
        <w:rPr>
          <w:rFonts w:asciiTheme="minorHAnsi" w:hAnsiTheme="minorHAnsi" w:cstheme="minorHAnsi"/>
          <w:szCs w:val="22"/>
        </w:rPr>
        <w:t>through a range of interventions.</w:t>
      </w:r>
    </w:p>
    <w:p w14:paraId="6340C3EA" w14:textId="77777777" w:rsidR="005B02E6" w:rsidRDefault="00627D9B" w:rsidP="00960488">
      <w:pPr>
        <w:pStyle w:val="PlainText"/>
        <w:numPr>
          <w:ilvl w:val="0"/>
          <w:numId w:val="25"/>
        </w:numPr>
        <w:rPr>
          <w:rFonts w:asciiTheme="minorHAnsi" w:hAnsiTheme="minorHAnsi" w:cstheme="minorHAnsi"/>
          <w:szCs w:val="22"/>
        </w:rPr>
      </w:pPr>
      <w:r>
        <w:rPr>
          <w:rFonts w:asciiTheme="minorHAnsi" w:hAnsiTheme="minorHAnsi" w:cstheme="minorHAnsi"/>
          <w:szCs w:val="22"/>
        </w:rPr>
        <w:t>P</w:t>
      </w:r>
      <w:r w:rsidR="005B02E6" w:rsidRPr="005B02E6">
        <w:rPr>
          <w:rFonts w:asciiTheme="minorHAnsi" w:hAnsiTheme="minorHAnsi" w:cstheme="minorHAnsi"/>
          <w:szCs w:val="22"/>
        </w:rPr>
        <w:t>lan, prepar</w:t>
      </w:r>
      <w:r w:rsidR="005B02E6">
        <w:rPr>
          <w:rFonts w:asciiTheme="minorHAnsi" w:hAnsiTheme="minorHAnsi" w:cstheme="minorHAnsi"/>
          <w:szCs w:val="22"/>
        </w:rPr>
        <w:t>e</w:t>
      </w:r>
      <w:r w:rsidR="005B02E6" w:rsidRPr="005B02E6">
        <w:rPr>
          <w:rFonts w:asciiTheme="minorHAnsi" w:hAnsiTheme="minorHAnsi" w:cstheme="minorHAnsi"/>
          <w:szCs w:val="22"/>
        </w:rPr>
        <w:t xml:space="preserve">, and deliver learning activities for individuals/groups or short term for whole classes </w:t>
      </w:r>
      <w:r w:rsidR="005B02E6">
        <w:rPr>
          <w:rFonts w:asciiTheme="minorHAnsi" w:hAnsiTheme="minorHAnsi" w:cstheme="minorHAnsi"/>
          <w:szCs w:val="22"/>
        </w:rPr>
        <w:t>as required.</w:t>
      </w:r>
    </w:p>
    <w:p w14:paraId="46FF82A9" w14:textId="59F986BF" w:rsidR="007A29B4" w:rsidRPr="00902659" w:rsidRDefault="007A29B4" w:rsidP="00960488">
      <w:pPr>
        <w:pStyle w:val="PlainText"/>
        <w:numPr>
          <w:ilvl w:val="0"/>
          <w:numId w:val="25"/>
        </w:numPr>
        <w:rPr>
          <w:rFonts w:asciiTheme="minorHAnsi" w:hAnsiTheme="minorHAnsi" w:cstheme="minorHAnsi"/>
          <w:szCs w:val="22"/>
        </w:rPr>
      </w:pPr>
      <w:r w:rsidRPr="00902659">
        <w:rPr>
          <w:rFonts w:asciiTheme="minorHAnsi" w:hAnsiTheme="minorHAnsi" w:cstheme="minorHAnsi"/>
          <w:szCs w:val="22"/>
        </w:rPr>
        <w:t>Monitor, review and update individual education plans and pupil passports</w:t>
      </w:r>
      <w:r w:rsidR="00436E77" w:rsidRPr="00902659">
        <w:rPr>
          <w:rFonts w:asciiTheme="minorHAnsi" w:hAnsiTheme="minorHAnsi" w:cstheme="minorHAnsi"/>
          <w:szCs w:val="22"/>
        </w:rPr>
        <w:t>.</w:t>
      </w:r>
    </w:p>
    <w:p w14:paraId="0E623BC0" w14:textId="52FDEF01" w:rsidR="00627D9B" w:rsidRDefault="005B02E6" w:rsidP="00960488">
      <w:pPr>
        <w:pStyle w:val="PlainText"/>
        <w:numPr>
          <w:ilvl w:val="0"/>
          <w:numId w:val="25"/>
        </w:numPr>
        <w:rPr>
          <w:rFonts w:asciiTheme="minorHAnsi" w:hAnsiTheme="minorHAnsi" w:cstheme="minorHAnsi"/>
          <w:szCs w:val="22"/>
        </w:rPr>
      </w:pPr>
      <w:r>
        <w:rPr>
          <w:rFonts w:asciiTheme="minorHAnsi" w:hAnsiTheme="minorHAnsi" w:cstheme="minorHAnsi"/>
          <w:szCs w:val="22"/>
        </w:rPr>
        <w:t>M</w:t>
      </w:r>
      <w:r w:rsidRPr="005B02E6">
        <w:rPr>
          <w:rFonts w:asciiTheme="minorHAnsi" w:hAnsiTheme="minorHAnsi" w:cstheme="minorHAnsi"/>
          <w:szCs w:val="22"/>
        </w:rPr>
        <w:t>onitoring students</w:t>
      </w:r>
      <w:r>
        <w:rPr>
          <w:rFonts w:asciiTheme="minorHAnsi" w:hAnsiTheme="minorHAnsi" w:cstheme="minorHAnsi"/>
          <w:szCs w:val="22"/>
        </w:rPr>
        <w:t>’</w:t>
      </w:r>
      <w:r w:rsidRPr="005B02E6">
        <w:rPr>
          <w:rFonts w:asciiTheme="minorHAnsi" w:hAnsiTheme="minorHAnsi" w:cstheme="minorHAnsi"/>
          <w:szCs w:val="22"/>
        </w:rPr>
        <w:t xml:space="preserve"> </w:t>
      </w:r>
      <w:r>
        <w:rPr>
          <w:rFonts w:asciiTheme="minorHAnsi" w:hAnsiTheme="minorHAnsi" w:cstheme="minorHAnsi"/>
          <w:szCs w:val="22"/>
        </w:rPr>
        <w:t xml:space="preserve">progress </w:t>
      </w:r>
      <w:r w:rsidRPr="005B02E6">
        <w:rPr>
          <w:rFonts w:asciiTheme="minorHAnsi" w:hAnsiTheme="minorHAnsi" w:cstheme="minorHAnsi"/>
          <w:szCs w:val="22"/>
        </w:rPr>
        <w:t>and assess, record, and report on their achievement, progress, and development.</w:t>
      </w:r>
    </w:p>
    <w:p w14:paraId="4E05E5E6" w14:textId="4835C586" w:rsidR="00422CEC" w:rsidRPr="00422CEC" w:rsidRDefault="00422CEC" w:rsidP="00422CEC">
      <w:pPr>
        <w:pStyle w:val="PlainText"/>
        <w:numPr>
          <w:ilvl w:val="0"/>
          <w:numId w:val="25"/>
        </w:numPr>
        <w:rPr>
          <w:rFonts w:asciiTheme="minorHAnsi" w:hAnsiTheme="minorHAnsi" w:cstheme="minorHAnsi"/>
          <w:szCs w:val="22"/>
        </w:rPr>
      </w:pPr>
      <w:r w:rsidRPr="0031283B">
        <w:rPr>
          <w:rFonts w:asciiTheme="minorHAnsi" w:hAnsiTheme="minorHAnsi" w:cstheme="minorHAnsi"/>
          <w:szCs w:val="22"/>
        </w:rPr>
        <w:t xml:space="preserve">Provide feedback to students </w:t>
      </w:r>
      <w:r>
        <w:rPr>
          <w:rFonts w:asciiTheme="minorHAnsi" w:hAnsiTheme="minorHAnsi" w:cstheme="minorHAnsi"/>
          <w:szCs w:val="22"/>
        </w:rPr>
        <w:t xml:space="preserve">and parents/carers </w:t>
      </w:r>
      <w:r w:rsidRPr="0031283B">
        <w:rPr>
          <w:rFonts w:asciiTheme="minorHAnsi" w:hAnsiTheme="minorHAnsi" w:cstheme="minorHAnsi"/>
          <w:szCs w:val="22"/>
        </w:rPr>
        <w:t>in relation to progress and achievement.</w:t>
      </w:r>
    </w:p>
    <w:p w14:paraId="5F1151E8" w14:textId="77777777" w:rsidR="00960488" w:rsidRPr="0031283B" w:rsidRDefault="00960488" w:rsidP="00960488">
      <w:pPr>
        <w:pStyle w:val="PlainText"/>
        <w:numPr>
          <w:ilvl w:val="0"/>
          <w:numId w:val="25"/>
        </w:numPr>
        <w:rPr>
          <w:rFonts w:asciiTheme="minorHAnsi" w:hAnsiTheme="minorHAnsi" w:cstheme="minorHAnsi"/>
          <w:szCs w:val="22"/>
        </w:rPr>
      </w:pPr>
      <w:r w:rsidRPr="0031283B">
        <w:rPr>
          <w:rFonts w:asciiTheme="minorHAnsi" w:hAnsiTheme="minorHAnsi" w:cstheme="minorHAnsi"/>
          <w:szCs w:val="22"/>
        </w:rPr>
        <w:t>Support students consistently whilst recognising and responding to their individual needs.</w:t>
      </w:r>
    </w:p>
    <w:p w14:paraId="368012EA" w14:textId="322A4546" w:rsidR="00960488" w:rsidRPr="0031283B" w:rsidRDefault="0050435E" w:rsidP="00960488">
      <w:pPr>
        <w:pStyle w:val="PlainText"/>
        <w:numPr>
          <w:ilvl w:val="0"/>
          <w:numId w:val="25"/>
        </w:numPr>
        <w:rPr>
          <w:rFonts w:asciiTheme="minorHAnsi" w:hAnsiTheme="minorHAnsi" w:cstheme="minorHAnsi"/>
          <w:szCs w:val="22"/>
        </w:rPr>
      </w:pPr>
      <w:r>
        <w:rPr>
          <w:rFonts w:asciiTheme="minorHAnsi" w:hAnsiTheme="minorHAnsi" w:cstheme="minorHAnsi"/>
          <w:szCs w:val="22"/>
        </w:rPr>
        <w:t>D</w:t>
      </w:r>
      <w:r w:rsidR="00960488" w:rsidRPr="0031283B">
        <w:rPr>
          <w:rFonts w:asciiTheme="minorHAnsi" w:hAnsiTheme="minorHAnsi" w:cstheme="minorHAnsi"/>
          <w:szCs w:val="22"/>
        </w:rPr>
        <w:t>evelop and implement</w:t>
      </w:r>
      <w:r>
        <w:rPr>
          <w:rFonts w:asciiTheme="minorHAnsi" w:hAnsiTheme="minorHAnsi" w:cstheme="minorHAnsi"/>
          <w:szCs w:val="22"/>
        </w:rPr>
        <w:t xml:space="preserve"> </w:t>
      </w:r>
      <w:r w:rsidR="00DD12C5">
        <w:rPr>
          <w:rFonts w:asciiTheme="minorHAnsi" w:hAnsiTheme="minorHAnsi" w:cstheme="minorHAnsi"/>
          <w:szCs w:val="22"/>
        </w:rPr>
        <w:t>programmes</w:t>
      </w:r>
      <w:r w:rsidR="00960488" w:rsidRPr="0031283B">
        <w:rPr>
          <w:rFonts w:asciiTheme="minorHAnsi" w:hAnsiTheme="minorHAnsi" w:cstheme="minorHAnsi"/>
          <w:szCs w:val="22"/>
        </w:rPr>
        <w:t xml:space="preserve"> of </w:t>
      </w:r>
      <w:r w:rsidR="00DD12C5">
        <w:rPr>
          <w:rFonts w:asciiTheme="minorHAnsi" w:hAnsiTheme="minorHAnsi" w:cstheme="minorHAnsi"/>
          <w:szCs w:val="22"/>
        </w:rPr>
        <w:t xml:space="preserve">interventions to meet </w:t>
      </w:r>
      <w:r w:rsidR="00960488" w:rsidRPr="0031283B">
        <w:rPr>
          <w:rFonts w:asciiTheme="minorHAnsi" w:hAnsiTheme="minorHAnsi" w:cstheme="minorHAnsi"/>
          <w:szCs w:val="22"/>
        </w:rPr>
        <w:t>students’ targets as identified within an EHCP and the Provision Map as appropriate.</w:t>
      </w:r>
    </w:p>
    <w:p w14:paraId="64EB404B" w14:textId="77777777" w:rsidR="00960488" w:rsidRPr="0031283B" w:rsidRDefault="00960488" w:rsidP="00960488">
      <w:pPr>
        <w:pStyle w:val="PlainText"/>
        <w:numPr>
          <w:ilvl w:val="0"/>
          <w:numId w:val="25"/>
        </w:numPr>
        <w:rPr>
          <w:rFonts w:asciiTheme="minorHAnsi" w:hAnsiTheme="minorHAnsi" w:cstheme="minorHAnsi"/>
          <w:szCs w:val="22"/>
        </w:rPr>
      </w:pPr>
      <w:r w:rsidRPr="0031283B">
        <w:rPr>
          <w:rFonts w:asciiTheme="minorHAnsi" w:hAnsiTheme="minorHAnsi" w:cstheme="minorHAnsi"/>
          <w:szCs w:val="22"/>
        </w:rPr>
        <w:t>Encourage students to interact and work cooperatively with others and engage all students in activities.</w:t>
      </w:r>
    </w:p>
    <w:p w14:paraId="300E5A62" w14:textId="77777777" w:rsidR="00960488" w:rsidRDefault="00960488" w:rsidP="00960488">
      <w:pPr>
        <w:pStyle w:val="PlainText"/>
        <w:numPr>
          <w:ilvl w:val="0"/>
          <w:numId w:val="25"/>
        </w:numPr>
        <w:rPr>
          <w:rFonts w:asciiTheme="minorHAnsi" w:hAnsiTheme="minorHAnsi" w:cstheme="minorHAnsi"/>
          <w:szCs w:val="22"/>
        </w:rPr>
      </w:pPr>
      <w:r w:rsidRPr="0031283B">
        <w:rPr>
          <w:rFonts w:asciiTheme="minorHAnsi" w:hAnsiTheme="minorHAnsi" w:cstheme="minorHAnsi"/>
          <w:szCs w:val="22"/>
        </w:rPr>
        <w:t>Promote independence and employ strategies to recognise and reward achievement of self-reliance.</w:t>
      </w:r>
    </w:p>
    <w:p w14:paraId="6F4C16A6" w14:textId="420997A2" w:rsidR="00B23980" w:rsidRPr="00B23980" w:rsidRDefault="00B23980" w:rsidP="00B23980">
      <w:pPr>
        <w:pStyle w:val="ListParagraph"/>
        <w:numPr>
          <w:ilvl w:val="0"/>
          <w:numId w:val="25"/>
        </w:numPr>
        <w:rPr>
          <w:rFonts w:asciiTheme="minorHAnsi" w:eastAsia="Times New Roman" w:hAnsiTheme="minorHAnsi" w:cstheme="minorHAnsi"/>
          <w:sz w:val="22"/>
          <w:szCs w:val="22"/>
        </w:rPr>
      </w:pPr>
      <w:r w:rsidRPr="00B23980">
        <w:rPr>
          <w:rFonts w:asciiTheme="minorHAnsi" w:eastAsia="Times New Roman" w:hAnsiTheme="minorHAnsi" w:cstheme="minorHAnsi"/>
          <w:sz w:val="22"/>
          <w:szCs w:val="22"/>
        </w:rPr>
        <w:t xml:space="preserve">Work to establish supportive relationships with all identified children and families in order to facilitate effective communication and partnership between the academy and home. </w:t>
      </w:r>
    </w:p>
    <w:p w14:paraId="26B347AA" w14:textId="77777777" w:rsidR="00B23980" w:rsidRPr="0031283B" w:rsidRDefault="00B23980" w:rsidP="0060557B">
      <w:pPr>
        <w:pStyle w:val="PlainText"/>
        <w:ind w:left="720"/>
        <w:rPr>
          <w:rFonts w:asciiTheme="minorHAnsi" w:hAnsiTheme="minorHAnsi" w:cstheme="minorHAnsi"/>
          <w:szCs w:val="22"/>
        </w:rPr>
      </w:pPr>
    </w:p>
    <w:p w14:paraId="3ECBD572" w14:textId="77777777" w:rsidR="00220D5D" w:rsidRPr="00220D5D" w:rsidRDefault="00220D5D" w:rsidP="00AB69B1">
      <w:pPr>
        <w:pStyle w:val="ListParagraph"/>
        <w:rPr>
          <w:rFonts w:asciiTheme="minorHAnsi" w:eastAsia="Calibri" w:hAnsiTheme="minorHAnsi" w:cstheme="minorHAnsi"/>
          <w:bCs/>
        </w:rPr>
      </w:pPr>
    </w:p>
    <w:p w14:paraId="6616D0B2" w14:textId="5CA6D509" w:rsidR="002C74BC" w:rsidRDefault="00A5258F" w:rsidP="00A5258F">
      <w:pPr>
        <w:autoSpaceDE w:val="0"/>
        <w:autoSpaceDN w:val="0"/>
        <w:adjustRightInd w:val="0"/>
        <w:spacing w:before="40" w:after="40"/>
        <w:rPr>
          <w:rFonts w:asciiTheme="minorHAnsi" w:eastAsia="Calibri" w:hAnsiTheme="minorHAnsi" w:cstheme="minorHAnsi"/>
          <w:b/>
          <w:color w:val="00B0F0"/>
        </w:rPr>
      </w:pPr>
      <w:r w:rsidRPr="00A5258F">
        <w:rPr>
          <w:rFonts w:asciiTheme="minorHAnsi" w:eastAsia="Calibri" w:hAnsiTheme="minorHAnsi" w:cstheme="minorHAnsi"/>
          <w:b/>
          <w:color w:val="00B0F0"/>
        </w:rPr>
        <w:t xml:space="preserve">Support for </w:t>
      </w:r>
      <w:r>
        <w:rPr>
          <w:rFonts w:asciiTheme="minorHAnsi" w:eastAsia="Calibri" w:hAnsiTheme="minorHAnsi" w:cstheme="minorHAnsi"/>
          <w:b/>
          <w:color w:val="00B0F0"/>
        </w:rPr>
        <w:t>Teachers</w:t>
      </w:r>
    </w:p>
    <w:p w14:paraId="03C19828" w14:textId="77777777" w:rsidR="00233049" w:rsidRDefault="00233049" w:rsidP="00A5258F">
      <w:pPr>
        <w:autoSpaceDE w:val="0"/>
        <w:autoSpaceDN w:val="0"/>
        <w:adjustRightInd w:val="0"/>
        <w:spacing w:before="40" w:after="40"/>
        <w:rPr>
          <w:rFonts w:asciiTheme="minorHAnsi" w:eastAsia="Calibri" w:hAnsiTheme="minorHAnsi" w:cstheme="minorHAnsi"/>
          <w:b/>
          <w:color w:val="00B0F0"/>
        </w:rPr>
      </w:pPr>
    </w:p>
    <w:p w14:paraId="4CF6F09C" w14:textId="0AB2C9C9" w:rsidR="007157E6" w:rsidRDefault="007157E6" w:rsidP="007157E6">
      <w:pPr>
        <w:pStyle w:val="ListParagraph"/>
        <w:numPr>
          <w:ilvl w:val="0"/>
          <w:numId w:val="28"/>
        </w:numPr>
        <w:rPr>
          <w:rFonts w:asciiTheme="minorHAnsi" w:eastAsia="Calibri" w:hAnsiTheme="minorHAnsi" w:cstheme="minorHAnsi"/>
          <w:bCs/>
          <w:color w:val="000000" w:themeColor="text1"/>
        </w:rPr>
      </w:pPr>
      <w:r w:rsidRPr="007157E6">
        <w:rPr>
          <w:rFonts w:asciiTheme="minorHAnsi" w:eastAsia="Calibri" w:hAnsiTheme="minorHAnsi" w:cstheme="minorHAnsi"/>
          <w:bCs/>
          <w:color w:val="000000" w:themeColor="text1"/>
        </w:rPr>
        <w:t>Liaise with teaching staff to establish an appropriate learning environment using your specific knowledge and strategies relating to targeted students.</w:t>
      </w:r>
    </w:p>
    <w:p w14:paraId="3725793C" w14:textId="368C550E" w:rsidR="00422CEC" w:rsidRPr="007157E6" w:rsidRDefault="00422CEC" w:rsidP="007157E6">
      <w:pPr>
        <w:pStyle w:val="ListParagraph"/>
        <w:numPr>
          <w:ilvl w:val="0"/>
          <w:numId w:val="28"/>
        </w:numPr>
        <w:rPr>
          <w:rFonts w:asciiTheme="minorHAnsi" w:eastAsia="Calibri" w:hAnsiTheme="minorHAnsi" w:cstheme="minorHAnsi"/>
          <w:bCs/>
          <w:color w:val="000000" w:themeColor="text1"/>
        </w:rPr>
      </w:pPr>
      <w:r>
        <w:rPr>
          <w:rFonts w:asciiTheme="minorHAnsi" w:eastAsia="Calibri" w:hAnsiTheme="minorHAnsi" w:cstheme="minorHAnsi"/>
          <w:bCs/>
          <w:color w:val="000000" w:themeColor="text1"/>
        </w:rPr>
        <w:t>Provide and deliver learning activities for groups of students as appropriate.</w:t>
      </w:r>
    </w:p>
    <w:p w14:paraId="38796AF6" w14:textId="32743BD5" w:rsidR="007157E6" w:rsidRPr="007157E6" w:rsidRDefault="007157E6" w:rsidP="007157E6">
      <w:pPr>
        <w:pStyle w:val="ListParagraph"/>
        <w:numPr>
          <w:ilvl w:val="0"/>
          <w:numId w:val="28"/>
        </w:numPr>
        <w:rPr>
          <w:rFonts w:asciiTheme="minorHAnsi" w:eastAsia="Calibri" w:hAnsiTheme="minorHAnsi" w:cstheme="minorHAnsi"/>
          <w:bCs/>
          <w:color w:val="000000" w:themeColor="text1"/>
        </w:rPr>
      </w:pPr>
      <w:r w:rsidRPr="007157E6">
        <w:rPr>
          <w:rFonts w:asciiTheme="minorHAnsi" w:eastAsia="Calibri" w:hAnsiTheme="minorHAnsi" w:cstheme="minorHAnsi"/>
          <w:bCs/>
          <w:color w:val="000000" w:themeColor="text1"/>
        </w:rPr>
        <w:t>Monitor and evaluate students’ responses to learning activities and feedback to the subject teacher as appropriate.</w:t>
      </w:r>
    </w:p>
    <w:p w14:paraId="2509347D" w14:textId="65D6F2EB" w:rsidR="007157E6" w:rsidRPr="007157E6" w:rsidRDefault="007157E6" w:rsidP="007157E6">
      <w:pPr>
        <w:pStyle w:val="ListParagraph"/>
        <w:numPr>
          <w:ilvl w:val="0"/>
          <w:numId w:val="28"/>
        </w:numPr>
        <w:rPr>
          <w:rFonts w:asciiTheme="minorHAnsi" w:eastAsia="Calibri" w:hAnsiTheme="minorHAnsi" w:cstheme="minorHAnsi"/>
          <w:bCs/>
          <w:color w:val="000000" w:themeColor="text1"/>
        </w:rPr>
      </w:pPr>
      <w:r w:rsidRPr="007157E6">
        <w:rPr>
          <w:rFonts w:asciiTheme="minorHAnsi" w:eastAsia="Calibri" w:hAnsiTheme="minorHAnsi" w:cstheme="minorHAnsi"/>
          <w:bCs/>
          <w:color w:val="000000" w:themeColor="text1"/>
        </w:rPr>
        <w:t>Promote positive values, attitudes, and good student behaviour, dealing promptly with conflict and incidents in line with established policy, and encourage students to take responsibility for their own learning and behaviour.</w:t>
      </w:r>
    </w:p>
    <w:p w14:paraId="1DA6E93B" w14:textId="34F297C4" w:rsidR="00BD6B29" w:rsidRPr="007157E6" w:rsidRDefault="007157E6" w:rsidP="007157E6">
      <w:pPr>
        <w:pStyle w:val="ListParagraph"/>
        <w:numPr>
          <w:ilvl w:val="0"/>
          <w:numId w:val="28"/>
        </w:numPr>
        <w:rPr>
          <w:rFonts w:asciiTheme="minorHAnsi" w:eastAsia="Calibri" w:hAnsiTheme="minorHAnsi" w:cstheme="minorHAnsi"/>
          <w:bCs/>
          <w:color w:val="000000" w:themeColor="text1"/>
        </w:rPr>
      </w:pPr>
      <w:r w:rsidRPr="007157E6">
        <w:rPr>
          <w:rFonts w:asciiTheme="minorHAnsi" w:eastAsia="Calibri" w:hAnsiTheme="minorHAnsi" w:cstheme="minorHAnsi"/>
          <w:bCs/>
          <w:color w:val="000000" w:themeColor="text1"/>
        </w:rPr>
        <w:t>Be the point of contact for teaching staff for identified students.</w:t>
      </w:r>
    </w:p>
    <w:p w14:paraId="720CE073" w14:textId="77777777" w:rsidR="00233049" w:rsidRDefault="00233049" w:rsidP="000D2E3F">
      <w:pPr>
        <w:autoSpaceDE w:val="0"/>
        <w:autoSpaceDN w:val="0"/>
        <w:adjustRightInd w:val="0"/>
        <w:spacing w:before="40" w:after="40" w:line="241" w:lineRule="atLeast"/>
        <w:jc w:val="both"/>
        <w:rPr>
          <w:rFonts w:asciiTheme="minorHAnsi" w:hAnsiTheme="minorHAnsi" w:cstheme="minorHAnsi"/>
          <w:b/>
          <w:color w:val="00B0F0"/>
        </w:rPr>
      </w:pPr>
    </w:p>
    <w:p w14:paraId="61193699" w14:textId="64DFA013" w:rsidR="00CC25A8" w:rsidRDefault="003849E0" w:rsidP="000D2E3F">
      <w:pPr>
        <w:autoSpaceDE w:val="0"/>
        <w:autoSpaceDN w:val="0"/>
        <w:adjustRightInd w:val="0"/>
        <w:spacing w:before="40" w:after="40" w:line="241" w:lineRule="atLeast"/>
        <w:jc w:val="both"/>
        <w:rPr>
          <w:rFonts w:asciiTheme="minorHAnsi" w:hAnsiTheme="minorHAnsi" w:cstheme="minorHAnsi"/>
          <w:b/>
          <w:color w:val="00B0F0"/>
        </w:rPr>
      </w:pPr>
      <w:r w:rsidRPr="00261624">
        <w:rPr>
          <w:rFonts w:asciiTheme="minorHAnsi" w:hAnsiTheme="minorHAnsi" w:cstheme="minorHAnsi"/>
          <w:b/>
          <w:color w:val="00B0F0"/>
        </w:rPr>
        <w:t xml:space="preserve">General </w:t>
      </w:r>
      <w:r w:rsidR="00B001CD" w:rsidRPr="00261624">
        <w:rPr>
          <w:rFonts w:asciiTheme="minorHAnsi" w:hAnsiTheme="minorHAnsi" w:cstheme="minorHAnsi"/>
          <w:b/>
          <w:color w:val="00B0F0"/>
        </w:rPr>
        <w:t>Requirements</w:t>
      </w:r>
    </w:p>
    <w:p w14:paraId="1F93FC1F" w14:textId="77777777" w:rsidR="00233049" w:rsidRPr="000D2E3F" w:rsidRDefault="00233049" w:rsidP="000D2E3F">
      <w:pPr>
        <w:autoSpaceDE w:val="0"/>
        <w:autoSpaceDN w:val="0"/>
        <w:adjustRightInd w:val="0"/>
        <w:spacing w:before="40" w:after="40" w:line="241" w:lineRule="atLeast"/>
        <w:jc w:val="both"/>
        <w:rPr>
          <w:rFonts w:asciiTheme="minorHAnsi" w:hAnsiTheme="minorHAnsi" w:cstheme="minorHAnsi"/>
          <w:color w:val="00B0F0"/>
        </w:rPr>
      </w:pPr>
    </w:p>
    <w:p w14:paraId="782688B3" w14:textId="3A7BF8BE" w:rsidR="00CC25A8" w:rsidRPr="00CC25A8" w:rsidRDefault="00CC25A8" w:rsidP="00BD664F">
      <w:pPr>
        <w:pStyle w:val="ListParagraph"/>
        <w:numPr>
          <w:ilvl w:val="0"/>
          <w:numId w:val="17"/>
        </w:numPr>
        <w:rPr>
          <w:rFonts w:asciiTheme="minorHAnsi" w:hAnsiTheme="minorHAnsi" w:cstheme="minorHAnsi"/>
          <w:sz w:val="22"/>
          <w:szCs w:val="22"/>
        </w:rPr>
      </w:pPr>
      <w:r w:rsidRPr="00CC25A8">
        <w:rPr>
          <w:rFonts w:asciiTheme="minorHAnsi" w:hAnsiTheme="minorHAnsi" w:cstheme="minorHAnsi"/>
        </w:rPr>
        <w:t>Demonstrate awareness of the school’s educational and behavioural policies.</w:t>
      </w:r>
    </w:p>
    <w:p w14:paraId="1163EDD0" w14:textId="77777777" w:rsidR="00CC25A8" w:rsidRPr="00CC25A8" w:rsidRDefault="00CC25A8" w:rsidP="00BD664F">
      <w:pPr>
        <w:pStyle w:val="ListParagraph"/>
        <w:numPr>
          <w:ilvl w:val="0"/>
          <w:numId w:val="17"/>
        </w:numPr>
        <w:rPr>
          <w:rFonts w:asciiTheme="minorHAnsi" w:hAnsiTheme="minorHAnsi" w:cstheme="minorHAnsi"/>
        </w:rPr>
      </w:pPr>
      <w:r w:rsidRPr="00CC25A8">
        <w:rPr>
          <w:rFonts w:asciiTheme="minorHAnsi" w:hAnsiTheme="minorHAnsi" w:cstheme="minorHAnsi"/>
        </w:rPr>
        <w:t>Adhere to the Staff Code of Conduct, dress code and other policies relating to staff.</w:t>
      </w:r>
    </w:p>
    <w:p w14:paraId="41A70A2C" w14:textId="77777777" w:rsidR="00CC25A8" w:rsidRPr="00CC25A8" w:rsidRDefault="00CC25A8" w:rsidP="00BD664F">
      <w:pPr>
        <w:pStyle w:val="ListParagraph"/>
        <w:numPr>
          <w:ilvl w:val="0"/>
          <w:numId w:val="17"/>
        </w:numPr>
        <w:rPr>
          <w:rFonts w:asciiTheme="minorHAnsi" w:hAnsiTheme="minorHAnsi" w:cstheme="minorHAnsi"/>
        </w:rPr>
      </w:pPr>
      <w:r w:rsidRPr="00CC25A8">
        <w:rPr>
          <w:rFonts w:asciiTheme="minorHAnsi" w:hAnsiTheme="minorHAnsi" w:cstheme="minorHAnsi"/>
        </w:rPr>
        <w:t>Demonstrate a record of excellent attendance and punctuality.</w:t>
      </w:r>
    </w:p>
    <w:p w14:paraId="403E0A02" w14:textId="397E25BB" w:rsidR="00CC25A8" w:rsidRPr="00CC25A8" w:rsidRDefault="00CC25A8" w:rsidP="00BD664F">
      <w:pPr>
        <w:pStyle w:val="ListParagraph"/>
        <w:numPr>
          <w:ilvl w:val="0"/>
          <w:numId w:val="17"/>
        </w:numPr>
        <w:rPr>
          <w:rFonts w:asciiTheme="minorHAnsi" w:hAnsiTheme="minorHAnsi" w:cstheme="minorHAnsi"/>
        </w:rPr>
      </w:pPr>
      <w:r w:rsidRPr="00CC25A8">
        <w:rPr>
          <w:rFonts w:asciiTheme="minorHAnsi" w:hAnsiTheme="minorHAnsi" w:cstheme="minorHAnsi"/>
        </w:rPr>
        <w:t>Be aware of and comply with policies and procedures relating to safeguarding, health &amp; safety, security, confidentiality</w:t>
      </w:r>
      <w:r w:rsidR="004F18B4">
        <w:rPr>
          <w:rFonts w:asciiTheme="minorHAnsi" w:hAnsiTheme="minorHAnsi" w:cstheme="minorHAnsi"/>
        </w:rPr>
        <w:t>,</w:t>
      </w:r>
      <w:r w:rsidRPr="00CC25A8">
        <w:rPr>
          <w:rFonts w:asciiTheme="minorHAnsi" w:hAnsiTheme="minorHAnsi" w:cstheme="minorHAnsi"/>
        </w:rPr>
        <w:t xml:space="preserve"> and data protection reporting all concerns to the appropriate person.</w:t>
      </w:r>
    </w:p>
    <w:p w14:paraId="2712C845" w14:textId="77777777" w:rsidR="00CC25A8" w:rsidRPr="00CC25A8" w:rsidRDefault="00CC25A8" w:rsidP="00BD664F">
      <w:pPr>
        <w:pStyle w:val="ListParagraph"/>
        <w:numPr>
          <w:ilvl w:val="0"/>
          <w:numId w:val="17"/>
        </w:numPr>
        <w:rPr>
          <w:rFonts w:asciiTheme="minorHAnsi" w:hAnsiTheme="minorHAnsi" w:cstheme="minorHAnsi"/>
        </w:rPr>
      </w:pPr>
      <w:r w:rsidRPr="00CC25A8">
        <w:rPr>
          <w:rFonts w:asciiTheme="minorHAnsi" w:hAnsiTheme="minorHAnsi" w:cstheme="minorHAnsi"/>
        </w:rPr>
        <w:t>Be aware of and support diversity and ensure all students have equal access to opportunities to learn and develop.</w:t>
      </w:r>
    </w:p>
    <w:p w14:paraId="1699B4DE" w14:textId="77777777" w:rsidR="00CC25A8" w:rsidRPr="00CC25A8" w:rsidRDefault="00CC25A8" w:rsidP="00BD664F">
      <w:pPr>
        <w:pStyle w:val="ListParagraph"/>
        <w:numPr>
          <w:ilvl w:val="0"/>
          <w:numId w:val="17"/>
        </w:numPr>
        <w:rPr>
          <w:rFonts w:asciiTheme="minorHAnsi" w:hAnsiTheme="minorHAnsi" w:cstheme="minorHAnsi"/>
        </w:rPr>
      </w:pPr>
      <w:r w:rsidRPr="00CC25A8">
        <w:rPr>
          <w:rFonts w:asciiTheme="minorHAnsi" w:hAnsiTheme="minorHAnsi" w:cstheme="minorHAnsi"/>
        </w:rPr>
        <w:t>Appreciate and support the work of other professionals.</w:t>
      </w:r>
    </w:p>
    <w:p w14:paraId="21BC6C29" w14:textId="77777777" w:rsidR="00CC25A8" w:rsidRPr="00CC25A8" w:rsidRDefault="00CC25A8" w:rsidP="00BD664F">
      <w:pPr>
        <w:pStyle w:val="ListParagraph"/>
        <w:numPr>
          <w:ilvl w:val="0"/>
          <w:numId w:val="17"/>
        </w:numPr>
        <w:rPr>
          <w:rFonts w:asciiTheme="minorHAnsi" w:hAnsiTheme="minorHAnsi" w:cstheme="minorHAnsi"/>
        </w:rPr>
      </w:pPr>
      <w:r w:rsidRPr="00CC25A8">
        <w:rPr>
          <w:rFonts w:asciiTheme="minorHAnsi" w:hAnsiTheme="minorHAnsi" w:cstheme="minorHAnsi"/>
        </w:rPr>
        <w:t>Participate in training and other learning activities and performance development as required.</w:t>
      </w:r>
    </w:p>
    <w:p w14:paraId="548E2D9F" w14:textId="395F36E1" w:rsidR="00CC25A8" w:rsidRPr="00CC25A8" w:rsidRDefault="00CC25A8" w:rsidP="00BD664F">
      <w:pPr>
        <w:pStyle w:val="ListParagraph"/>
        <w:numPr>
          <w:ilvl w:val="0"/>
          <w:numId w:val="17"/>
        </w:numPr>
        <w:rPr>
          <w:rFonts w:asciiTheme="minorHAnsi" w:hAnsiTheme="minorHAnsi" w:cstheme="minorHAnsi"/>
        </w:rPr>
      </w:pPr>
      <w:r w:rsidRPr="00CC25A8">
        <w:rPr>
          <w:rFonts w:asciiTheme="minorHAnsi" w:hAnsiTheme="minorHAnsi" w:cstheme="minorHAnsi"/>
        </w:rPr>
        <w:t>Participate in the school’s appraisal</w:t>
      </w:r>
      <w:r w:rsidR="004F18B4">
        <w:rPr>
          <w:rFonts w:asciiTheme="minorHAnsi" w:hAnsiTheme="minorHAnsi" w:cstheme="minorHAnsi"/>
        </w:rPr>
        <w:t xml:space="preserve"> </w:t>
      </w:r>
      <w:r w:rsidRPr="00CC25A8">
        <w:rPr>
          <w:rFonts w:asciiTheme="minorHAnsi" w:hAnsiTheme="minorHAnsi" w:cstheme="minorHAnsi"/>
        </w:rPr>
        <w:t>scheme in order to develop and enhance personal and service performance.</w:t>
      </w:r>
    </w:p>
    <w:p w14:paraId="02C4DF76" w14:textId="3C5A7E33" w:rsidR="009847A5" w:rsidRDefault="00CC25A8" w:rsidP="00BD664F">
      <w:pPr>
        <w:pStyle w:val="ListParagraph"/>
        <w:numPr>
          <w:ilvl w:val="0"/>
          <w:numId w:val="17"/>
        </w:numPr>
        <w:rPr>
          <w:rFonts w:asciiTheme="minorHAnsi" w:hAnsiTheme="minorHAnsi" w:cstheme="minorHAnsi"/>
        </w:rPr>
      </w:pPr>
      <w:r w:rsidRPr="00CC25A8">
        <w:rPr>
          <w:rFonts w:asciiTheme="minorHAnsi" w:hAnsiTheme="minorHAnsi" w:cstheme="minorHAnsi"/>
        </w:rPr>
        <w:t xml:space="preserve">Any other duties as reasonably requested by the </w:t>
      </w:r>
      <w:r w:rsidR="004F18B4">
        <w:rPr>
          <w:rFonts w:asciiTheme="minorHAnsi" w:hAnsiTheme="minorHAnsi" w:cstheme="minorHAnsi"/>
        </w:rPr>
        <w:t>Line Manager</w:t>
      </w:r>
      <w:r w:rsidR="006D59EA">
        <w:rPr>
          <w:rFonts w:asciiTheme="minorHAnsi" w:hAnsiTheme="minorHAnsi" w:cstheme="minorHAnsi"/>
        </w:rPr>
        <w:t xml:space="preserve"> </w:t>
      </w:r>
      <w:r w:rsidR="004F18B4">
        <w:rPr>
          <w:rFonts w:asciiTheme="minorHAnsi" w:hAnsiTheme="minorHAnsi" w:cstheme="minorHAnsi"/>
        </w:rPr>
        <w:t xml:space="preserve">or </w:t>
      </w:r>
      <w:r w:rsidRPr="00CC25A8">
        <w:rPr>
          <w:rFonts w:asciiTheme="minorHAnsi" w:hAnsiTheme="minorHAnsi" w:cstheme="minorHAnsi"/>
        </w:rPr>
        <w:t>Head</w:t>
      </w:r>
      <w:r w:rsidR="004F18B4">
        <w:rPr>
          <w:rFonts w:asciiTheme="minorHAnsi" w:hAnsiTheme="minorHAnsi" w:cstheme="minorHAnsi"/>
        </w:rPr>
        <w:t>t</w:t>
      </w:r>
      <w:r w:rsidRPr="00CC25A8">
        <w:rPr>
          <w:rFonts w:asciiTheme="minorHAnsi" w:hAnsiTheme="minorHAnsi" w:cstheme="minorHAnsi"/>
        </w:rPr>
        <w:t>eacher.</w:t>
      </w:r>
    </w:p>
    <w:p w14:paraId="76A83946" w14:textId="1C0075BC" w:rsidR="000D2E3F" w:rsidRDefault="000D2E3F" w:rsidP="00BD664F">
      <w:pPr>
        <w:pStyle w:val="ListParagraph"/>
        <w:numPr>
          <w:ilvl w:val="0"/>
          <w:numId w:val="17"/>
        </w:numPr>
        <w:rPr>
          <w:rFonts w:asciiTheme="minorHAnsi" w:hAnsiTheme="minorHAnsi" w:cstheme="minorHAnsi"/>
        </w:rPr>
      </w:pPr>
      <w:r>
        <w:rPr>
          <w:rFonts w:asciiTheme="minorHAnsi" w:hAnsiTheme="minorHAnsi" w:cstheme="minorHAnsi"/>
        </w:rPr>
        <w:t xml:space="preserve">All support staff complete some student supervision duties during the students’ </w:t>
      </w:r>
      <w:r w:rsidR="0060232D">
        <w:rPr>
          <w:rFonts w:asciiTheme="minorHAnsi" w:hAnsiTheme="minorHAnsi" w:cstheme="minorHAnsi"/>
        </w:rPr>
        <w:t>break</w:t>
      </w:r>
      <w:r w:rsidR="00994EC9">
        <w:rPr>
          <w:rFonts w:asciiTheme="minorHAnsi" w:hAnsiTheme="minorHAnsi" w:cstheme="minorHAnsi"/>
        </w:rPr>
        <w:t>/</w:t>
      </w:r>
      <w:r>
        <w:rPr>
          <w:rFonts w:asciiTheme="minorHAnsi" w:hAnsiTheme="minorHAnsi" w:cstheme="minorHAnsi"/>
        </w:rPr>
        <w:t>lunchtime</w:t>
      </w:r>
      <w:r w:rsidR="0060232D">
        <w:rPr>
          <w:rFonts w:asciiTheme="minorHAnsi" w:hAnsiTheme="minorHAnsi" w:cstheme="minorHAnsi"/>
        </w:rPr>
        <w:t>.</w:t>
      </w:r>
    </w:p>
    <w:p w14:paraId="6CF757E4" w14:textId="77777777" w:rsidR="000D2E3F" w:rsidRPr="000D2E3F" w:rsidRDefault="000D2E3F" w:rsidP="000D2E3F">
      <w:pPr>
        <w:pStyle w:val="ListParagraph"/>
        <w:rPr>
          <w:rFonts w:asciiTheme="minorHAnsi" w:hAnsiTheme="minorHAnsi" w:cstheme="minorHAnsi"/>
        </w:rPr>
      </w:pPr>
    </w:p>
    <w:p w14:paraId="51E842E1" w14:textId="77777777" w:rsidR="009847A5" w:rsidRDefault="00105927" w:rsidP="009847A5">
      <w:pPr>
        <w:rPr>
          <w:rFonts w:asciiTheme="minorHAnsi" w:eastAsia="Times New Roman" w:hAnsiTheme="minorHAnsi" w:cstheme="minorHAnsi"/>
          <w:b/>
          <w:color w:val="00B0F0"/>
        </w:rPr>
      </w:pPr>
      <w:r w:rsidRPr="009847A5">
        <w:rPr>
          <w:rFonts w:asciiTheme="minorHAnsi" w:eastAsia="Times New Roman" w:hAnsiTheme="minorHAnsi" w:cstheme="minorHAnsi"/>
          <w:b/>
          <w:color w:val="00B0F0"/>
        </w:rPr>
        <w:t>Additional duties</w:t>
      </w:r>
    </w:p>
    <w:p w14:paraId="69EDDD55" w14:textId="77777777" w:rsidR="00233049" w:rsidRDefault="00233049" w:rsidP="009847A5">
      <w:pPr>
        <w:rPr>
          <w:rFonts w:asciiTheme="minorHAnsi" w:eastAsia="Times New Roman" w:hAnsiTheme="minorHAnsi" w:cstheme="minorHAnsi"/>
          <w:b/>
          <w:color w:val="00B0F0"/>
        </w:rPr>
      </w:pPr>
    </w:p>
    <w:p w14:paraId="256C54A0" w14:textId="427D09A8" w:rsidR="00105927" w:rsidRPr="009847A5" w:rsidRDefault="00A560EF" w:rsidP="009847A5">
      <w:pPr>
        <w:rPr>
          <w:rFonts w:asciiTheme="minorHAnsi" w:eastAsia="Times New Roman" w:hAnsiTheme="minorHAnsi" w:cstheme="minorHAnsi"/>
          <w:b/>
          <w:color w:val="00B0F0"/>
        </w:rPr>
      </w:pPr>
      <w:r w:rsidRPr="00D04E39">
        <w:rPr>
          <w:rFonts w:asciiTheme="minorHAnsi" w:eastAsia="Times New Roman" w:hAnsiTheme="minorHAnsi" w:cstheme="minorHAnsi"/>
          <w:color w:val="000000" w:themeColor="text1"/>
        </w:rPr>
        <w:t xml:space="preserve">Whilst every effort has been made to explain the main duties and </w:t>
      </w:r>
      <w:r w:rsidR="003258C7" w:rsidRPr="00D04E39">
        <w:rPr>
          <w:rFonts w:asciiTheme="minorHAnsi" w:eastAsia="Times New Roman" w:hAnsiTheme="minorHAnsi" w:cstheme="minorHAnsi"/>
          <w:color w:val="000000" w:themeColor="text1"/>
        </w:rPr>
        <w:t>responsibilities,</w:t>
      </w:r>
      <w:r w:rsidRPr="00D04E39">
        <w:rPr>
          <w:rFonts w:asciiTheme="minorHAnsi" w:eastAsia="Times New Roman" w:hAnsiTheme="minorHAnsi" w:cstheme="minorHAnsi"/>
          <w:color w:val="000000" w:themeColor="text1"/>
        </w:rPr>
        <w:t xml:space="preserve"> p</w:t>
      </w:r>
      <w:r w:rsidR="00105927" w:rsidRPr="00D04E39">
        <w:rPr>
          <w:rFonts w:asciiTheme="minorHAnsi" w:eastAsia="Times New Roman" w:hAnsiTheme="minorHAnsi" w:cstheme="minorHAnsi"/>
          <w:color w:val="000000" w:themeColor="text1"/>
        </w:rPr>
        <w:t xml:space="preserve">lease note that </w:t>
      </w:r>
      <w:r w:rsidR="009A1155" w:rsidRPr="00D04E39">
        <w:rPr>
          <w:rFonts w:asciiTheme="minorHAnsi" w:eastAsia="Times New Roman" w:hAnsiTheme="minorHAnsi" w:cstheme="minorHAnsi"/>
          <w:color w:val="000000" w:themeColor="text1"/>
        </w:rPr>
        <w:t xml:space="preserve">this </w:t>
      </w:r>
      <w:r w:rsidR="00105927" w:rsidRPr="00D04E39">
        <w:rPr>
          <w:rFonts w:asciiTheme="minorHAnsi" w:eastAsia="Times New Roman" w:hAnsiTheme="minorHAnsi" w:cstheme="minorHAnsi"/>
          <w:color w:val="000000" w:themeColor="text1"/>
        </w:rPr>
        <w:t xml:space="preserve">is illustrative of the general nature and level of responsibility of the work to be undertaken, commensurate with the grade.  It is not a comprehensive list of all tasks that the post holder will carry out. </w:t>
      </w:r>
    </w:p>
    <w:p w14:paraId="47F73E43" w14:textId="77777777" w:rsidR="00A560EF" w:rsidRPr="00D04E39" w:rsidRDefault="00A560EF"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Employees will be expected to comply with any reasonable request from a manager to undertake work of a similar level that is not specified in this job description. </w:t>
      </w:r>
    </w:p>
    <w:p w14:paraId="731C7CC2" w14:textId="77777777" w:rsidR="00105927" w:rsidRPr="00D04E39" w:rsidRDefault="00105927"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b/>
          <w:color w:val="000000" w:themeColor="text1"/>
        </w:rPr>
        <w:t>N.B.</w:t>
      </w:r>
      <w:r w:rsidRPr="00D04E39">
        <w:rPr>
          <w:rFonts w:asciiTheme="minorHAnsi" w:eastAsia="Times New Roman" w:hAnsiTheme="minorHAnsi" w:cstheme="minorHAnsi"/>
          <w:b/>
          <w:color w:val="000000" w:themeColor="text1"/>
        </w:rPr>
        <w:tab/>
      </w:r>
      <w:r w:rsidRPr="00D04E39">
        <w:rPr>
          <w:rFonts w:asciiTheme="minorHAnsi" w:eastAsia="Times New Roman" w:hAnsiTheme="minorHAnsi" w:cstheme="minorHAnsi"/>
          <w:color w:val="000000" w:themeColor="text1"/>
        </w:rPr>
        <w:t xml:space="preserve">The post holder will carry out his/her responsibilities in accordance with the Trust’s equal opportunities policy. </w:t>
      </w:r>
    </w:p>
    <w:p w14:paraId="26EB1850" w14:textId="77777777" w:rsidR="00105927" w:rsidRPr="00D04E39" w:rsidRDefault="00105927"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lastRenderedPageBreak/>
        <w:t xml:space="preserve">This job description is provided to assist the post holder to know what his/her duties are.  It may be amended from time to time without change to the level of responsibility appropriate to the grade of the post. </w:t>
      </w:r>
    </w:p>
    <w:p w14:paraId="24107607" w14:textId="77777777" w:rsidR="00105927" w:rsidRDefault="00105927" w:rsidP="009847A5">
      <w:pPr>
        <w:rPr>
          <w:rFonts w:asciiTheme="minorHAnsi" w:eastAsia="Times New Roman" w:hAnsiTheme="minorHAnsi" w:cstheme="minorHAnsi"/>
          <w:b/>
          <w:color w:val="00B0F0"/>
        </w:rPr>
      </w:pPr>
      <w:r w:rsidRPr="009847A5">
        <w:rPr>
          <w:rFonts w:asciiTheme="minorHAnsi" w:eastAsia="Times New Roman" w:hAnsiTheme="minorHAnsi" w:cstheme="minorHAnsi"/>
          <w:b/>
          <w:color w:val="00B0F0"/>
        </w:rPr>
        <w:t>Health and Safety</w:t>
      </w:r>
    </w:p>
    <w:p w14:paraId="6FC50C69" w14:textId="77777777" w:rsidR="00233049" w:rsidRPr="009847A5" w:rsidRDefault="00233049" w:rsidP="009847A5">
      <w:pPr>
        <w:rPr>
          <w:rFonts w:asciiTheme="minorHAnsi" w:eastAsia="Times New Roman" w:hAnsiTheme="minorHAnsi" w:cstheme="minorHAnsi"/>
          <w:b/>
          <w:color w:val="00B0F0"/>
        </w:rPr>
      </w:pPr>
    </w:p>
    <w:p w14:paraId="268CB087" w14:textId="3D84863F" w:rsidR="00105927" w:rsidRDefault="00105927" w:rsidP="009847A5">
      <w:pPr>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201EFBE0" w14:textId="77777777" w:rsidR="000D2E3F" w:rsidRPr="00D04E39" w:rsidRDefault="000D2E3F" w:rsidP="009847A5">
      <w:pPr>
        <w:rPr>
          <w:rFonts w:asciiTheme="minorHAnsi" w:eastAsia="Times New Roman" w:hAnsiTheme="minorHAnsi" w:cstheme="minorHAnsi"/>
          <w:color w:val="000000" w:themeColor="text1"/>
        </w:rPr>
      </w:pPr>
    </w:p>
    <w:p w14:paraId="7E5CF78B" w14:textId="77777777" w:rsidR="00105927" w:rsidRDefault="00105927" w:rsidP="000D2E3F">
      <w:pPr>
        <w:rPr>
          <w:rFonts w:asciiTheme="minorHAnsi" w:eastAsia="Times New Roman" w:hAnsiTheme="minorHAnsi" w:cstheme="minorHAnsi"/>
          <w:b/>
          <w:color w:val="00B0F0"/>
        </w:rPr>
      </w:pPr>
      <w:r w:rsidRPr="009847A5">
        <w:rPr>
          <w:rFonts w:asciiTheme="minorHAnsi" w:eastAsia="Times New Roman" w:hAnsiTheme="minorHAnsi" w:cstheme="minorHAnsi"/>
          <w:b/>
          <w:color w:val="00B0F0"/>
        </w:rPr>
        <w:t xml:space="preserve">Safeguarding </w:t>
      </w:r>
    </w:p>
    <w:p w14:paraId="676C8702" w14:textId="77777777" w:rsidR="00233049" w:rsidRPr="009847A5" w:rsidRDefault="00233049" w:rsidP="000D2E3F">
      <w:pPr>
        <w:rPr>
          <w:rFonts w:asciiTheme="minorHAnsi" w:eastAsia="Times New Roman" w:hAnsiTheme="minorHAnsi" w:cstheme="minorHAnsi"/>
          <w:b/>
          <w:color w:val="00B0F0"/>
        </w:rPr>
      </w:pPr>
    </w:p>
    <w:p w14:paraId="4F917ACB" w14:textId="5FB183CF" w:rsidR="00105927" w:rsidRDefault="00105927" w:rsidP="000D2E3F">
      <w:pPr>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EMAT is committed to the safeguarding of its young persons and expects all staff, </w:t>
      </w:r>
      <w:proofErr w:type="gramStart"/>
      <w:r w:rsidRPr="00D04E39">
        <w:rPr>
          <w:rFonts w:asciiTheme="minorHAnsi" w:eastAsia="Times New Roman" w:hAnsiTheme="minorHAnsi" w:cstheme="minorHAnsi"/>
          <w:color w:val="000000" w:themeColor="text1"/>
        </w:rPr>
        <w:t>volunteers</w:t>
      </w:r>
      <w:proofErr w:type="gramEnd"/>
      <w:r w:rsidRPr="00D04E39">
        <w:rPr>
          <w:rFonts w:asciiTheme="minorHAnsi" w:eastAsia="Times New Roman" w:hAnsiTheme="minorHAnsi" w:cstheme="minorHAnsi"/>
          <w:color w:val="000000" w:themeColor="text1"/>
        </w:rPr>
        <w:t xml:space="preserve"> and adults to work within the parameters of the policies and procedures as agreed by the Board of Trustees to ensure the safety of all young persons within its care. </w:t>
      </w:r>
    </w:p>
    <w:p w14:paraId="381A8852" w14:textId="77777777" w:rsidR="000D2E3F" w:rsidRPr="00D04E39" w:rsidRDefault="000D2E3F" w:rsidP="000D2E3F">
      <w:pPr>
        <w:rPr>
          <w:rFonts w:asciiTheme="minorHAnsi" w:eastAsia="Times New Roman" w:hAnsiTheme="minorHAnsi" w:cstheme="minorHAnsi"/>
          <w:color w:val="000000" w:themeColor="text1"/>
        </w:rPr>
      </w:pPr>
    </w:p>
    <w:p w14:paraId="4D051FEC" w14:textId="34B5D435" w:rsidR="009A1155" w:rsidRDefault="009A1155" w:rsidP="009847A5">
      <w:pPr>
        <w:rPr>
          <w:rFonts w:asciiTheme="minorHAnsi" w:hAnsiTheme="minorHAnsi" w:cstheme="minorHAnsi"/>
          <w:b/>
          <w:color w:val="00B0F0"/>
        </w:rPr>
      </w:pPr>
      <w:r w:rsidRPr="009847A5">
        <w:rPr>
          <w:rFonts w:asciiTheme="minorHAnsi" w:hAnsiTheme="minorHAnsi" w:cstheme="minorHAnsi"/>
          <w:b/>
          <w:color w:val="00B0F0"/>
        </w:rPr>
        <w:t xml:space="preserve">Equal Opportunities </w:t>
      </w:r>
    </w:p>
    <w:p w14:paraId="6FB3563E" w14:textId="77777777" w:rsidR="00233049" w:rsidRPr="009847A5" w:rsidRDefault="00233049" w:rsidP="009847A5">
      <w:pPr>
        <w:rPr>
          <w:rFonts w:asciiTheme="minorHAnsi" w:hAnsiTheme="minorHAnsi" w:cstheme="minorHAnsi"/>
          <w:b/>
          <w:color w:val="00B0F0"/>
        </w:rPr>
      </w:pPr>
    </w:p>
    <w:p w14:paraId="58A67986" w14:textId="77777777" w:rsidR="009A1155" w:rsidRPr="00D04E39" w:rsidRDefault="009A1155" w:rsidP="009847A5">
      <w:pPr>
        <w:rPr>
          <w:rFonts w:asciiTheme="minorHAnsi" w:hAnsiTheme="minorHAnsi" w:cstheme="minorHAnsi"/>
        </w:rPr>
      </w:pPr>
      <w:r w:rsidRPr="00D04E39">
        <w:rPr>
          <w:rFonts w:asciiTheme="minorHAnsi" w:hAnsiTheme="minorHAnsi" w:cstheme="minorHAnsi"/>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w:t>
      </w:r>
      <w:proofErr w:type="gramStart"/>
      <w:r w:rsidRPr="00D04E39">
        <w:rPr>
          <w:rFonts w:asciiTheme="minorHAnsi" w:hAnsiTheme="minorHAnsi" w:cstheme="minorHAnsi"/>
        </w:rPr>
        <w:t>condition</w:t>
      </w:r>
      <w:proofErr w:type="gramEnd"/>
      <w:r w:rsidRPr="00D04E39">
        <w:rPr>
          <w:rFonts w:asciiTheme="minorHAnsi" w:hAnsiTheme="minorHAnsi" w:cstheme="minorHAnsi"/>
        </w:rPr>
        <w:t xml:space="preserve"> or disability.  EMAT promotes equal employment opportunities in all aspects of employment through positive employment policies and practice. </w:t>
      </w:r>
    </w:p>
    <w:p w14:paraId="0590ECE3" w14:textId="77777777" w:rsidR="009A1155" w:rsidRDefault="009A1155" w:rsidP="009A1155">
      <w:pPr>
        <w:rPr>
          <w:rFonts w:asciiTheme="minorHAnsi" w:hAnsiTheme="minorHAnsi" w:cstheme="minorHAnsi"/>
        </w:rPr>
      </w:pPr>
    </w:p>
    <w:p w14:paraId="02260061" w14:textId="77777777" w:rsidR="00233049" w:rsidRPr="00D04E39" w:rsidRDefault="00233049" w:rsidP="009A1155">
      <w:pPr>
        <w:rPr>
          <w:rFonts w:asciiTheme="minorHAnsi" w:hAnsiTheme="minorHAnsi" w:cstheme="minorHAnsi"/>
        </w:rPr>
      </w:pPr>
    </w:p>
    <w:p w14:paraId="23DC86D3" w14:textId="77777777" w:rsidR="009A1155" w:rsidRPr="00D04E39" w:rsidRDefault="009A1155" w:rsidP="009A1155">
      <w:pPr>
        <w:rPr>
          <w:rFonts w:asciiTheme="minorHAnsi" w:hAnsiTheme="minorHAnsi" w:cstheme="minorHAnsi"/>
        </w:rPr>
      </w:pPr>
      <w:r w:rsidRPr="00D04E39">
        <w:rPr>
          <w:rFonts w:asciiTheme="minorHAnsi" w:hAnsiTheme="minorHAnsi" w:cstheme="minorHAnsi"/>
        </w:rPr>
        <w:t xml:space="preserve">If any special requirements are needed to attend an interview, please inform the trust. </w:t>
      </w:r>
    </w:p>
    <w:p w14:paraId="5E2D15A2" w14:textId="77777777" w:rsidR="009A1155" w:rsidRPr="00D04E39" w:rsidRDefault="009A1155" w:rsidP="009A1155">
      <w:pPr>
        <w:rPr>
          <w:rFonts w:asciiTheme="minorHAnsi" w:hAnsiTheme="minorHAnsi" w:cstheme="minorHAnsi"/>
        </w:rPr>
      </w:pPr>
    </w:p>
    <w:tbl>
      <w:tblPr>
        <w:tblW w:w="0" w:type="auto"/>
        <w:jc w:val="center"/>
        <w:tblLayout w:type="fixed"/>
        <w:tblLook w:val="0000" w:firstRow="0" w:lastRow="0" w:firstColumn="0" w:lastColumn="0" w:noHBand="0" w:noVBand="0"/>
      </w:tblPr>
      <w:tblGrid>
        <w:gridCol w:w="4983"/>
        <w:gridCol w:w="3770"/>
      </w:tblGrid>
      <w:tr w:rsidR="00105927" w:rsidRPr="00262DC1" w14:paraId="2EE8EE71" w14:textId="77777777" w:rsidTr="2AF1ED69">
        <w:trPr>
          <w:cantSplit/>
          <w:jc w:val="center"/>
        </w:trPr>
        <w:tc>
          <w:tcPr>
            <w:tcW w:w="4983" w:type="dxa"/>
            <w:tcBorders>
              <w:top w:val="single" w:sz="12" w:space="0" w:color="auto"/>
              <w:left w:val="single" w:sz="12" w:space="0" w:color="auto"/>
              <w:bottom w:val="single" w:sz="6" w:space="0" w:color="auto"/>
              <w:right w:val="single" w:sz="6" w:space="0" w:color="auto"/>
            </w:tcBorders>
          </w:tcPr>
          <w:p w14:paraId="02A3BE8C"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Compiled by:</w:t>
            </w:r>
            <w:r>
              <w:rPr>
                <w:rFonts w:asciiTheme="minorHAnsi" w:hAnsiTheme="minorHAnsi" w:cstheme="minorHAnsi"/>
                <w:sz w:val="22"/>
                <w:szCs w:val="22"/>
              </w:rPr>
              <w:t xml:space="preserve"> </w:t>
            </w:r>
            <w:r w:rsidRPr="009A1155">
              <w:rPr>
                <w:rFonts w:asciiTheme="minorHAnsi" w:hAnsiTheme="minorHAnsi" w:cstheme="minorHAnsi"/>
                <w:b/>
                <w:sz w:val="22"/>
                <w:szCs w:val="22"/>
              </w:rPr>
              <w:t>HR</w:t>
            </w:r>
            <w:r>
              <w:rPr>
                <w:rFonts w:asciiTheme="minorHAnsi" w:hAnsiTheme="minorHAnsi" w:cstheme="minorHAnsi"/>
                <w:sz w:val="22"/>
                <w:szCs w:val="22"/>
              </w:rPr>
              <w:t xml:space="preserve"> </w:t>
            </w:r>
          </w:p>
        </w:tc>
        <w:tc>
          <w:tcPr>
            <w:tcW w:w="3770" w:type="dxa"/>
            <w:tcBorders>
              <w:top w:val="single" w:sz="12" w:space="0" w:color="auto"/>
              <w:left w:val="single" w:sz="6" w:space="0" w:color="auto"/>
              <w:bottom w:val="single" w:sz="6" w:space="0" w:color="auto"/>
              <w:right w:val="single" w:sz="12" w:space="0" w:color="auto"/>
            </w:tcBorders>
          </w:tcPr>
          <w:p w14:paraId="5ED1BA67" w14:textId="77777777" w:rsidR="00105927" w:rsidRPr="00262DC1" w:rsidRDefault="00105927" w:rsidP="2AF1ED69">
            <w:pPr>
              <w:pStyle w:val="DefaultParagraphFont1"/>
              <w:spacing w:before="120" w:line="276" w:lineRule="auto"/>
              <w:rPr>
                <w:rFonts w:asciiTheme="minorHAnsi" w:hAnsiTheme="minorHAnsi" w:cstheme="minorBidi"/>
                <w:sz w:val="22"/>
                <w:szCs w:val="22"/>
              </w:rPr>
            </w:pPr>
            <w:r w:rsidRPr="2AF1ED69">
              <w:rPr>
                <w:rFonts w:asciiTheme="minorHAnsi" w:hAnsiTheme="minorHAnsi" w:cstheme="minorBidi"/>
                <w:sz w:val="22"/>
                <w:szCs w:val="22"/>
              </w:rPr>
              <w:t>Revision Number: v2</w:t>
            </w:r>
            <w:r w:rsidRPr="00262DC1">
              <w:rPr>
                <w:rFonts w:asciiTheme="minorHAnsi" w:hAnsiTheme="minorHAnsi" w:cstheme="minorHAnsi"/>
                <w:sz w:val="22"/>
                <w:szCs w:val="22"/>
              </w:rPr>
              <w:tab/>
            </w:r>
            <w:r w:rsidRPr="00262DC1">
              <w:rPr>
                <w:rFonts w:asciiTheme="minorHAnsi" w:hAnsiTheme="minorHAnsi" w:cstheme="minorHAnsi"/>
                <w:sz w:val="22"/>
                <w:szCs w:val="22"/>
              </w:rPr>
              <w:tab/>
            </w:r>
          </w:p>
        </w:tc>
      </w:tr>
      <w:tr w:rsidR="00105927" w:rsidRPr="00262DC1" w14:paraId="062C443C" w14:textId="77777777" w:rsidTr="2AF1ED69">
        <w:trPr>
          <w:cantSplit/>
          <w:jc w:val="center"/>
        </w:trPr>
        <w:tc>
          <w:tcPr>
            <w:tcW w:w="4983" w:type="dxa"/>
            <w:tcBorders>
              <w:top w:val="single" w:sz="6" w:space="0" w:color="auto"/>
              <w:left w:val="single" w:sz="12" w:space="0" w:color="auto"/>
              <w:bottom w:val="single" w:sz="6" w:space="0" w:color="auto"/>
              <w:right w:val="single" w:sz="6" w:space="0" w:color="auto"/>
            </w:tcBorders>
          </w:tcPr>
          <w:p w14:paraId="39103A8B" w14:textId="1721077B"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Approved by</w:t>
            </w:r>
            <w:r>
              <w:rPr>
                <w:rFonts w:asciiTheme="minorHAnsi" w:hAnsiTheme="minorHAnsi" w:cstheme="minorHAnsi"/>
                <w:sz w:val="22"/>
                <w:szCs w:val="22"/>
              </w:rPr>
              <w:t xml:space="preserve"> Headteacher</w:t>
            </w:r>
            <w:r w:rsidRPr="00262DC1">
              <w:rPr>
                <w:rFonts w:asciiTheme="minorHAnsi" w:hAnsiTheme="minorHAnsi" w:cstheme="minorHAnsi"/>
                <w:sz w:val="22"/>
                <w:szCs w:val="22"/>
              </w:rPr>
              <w:t>:</w:t>
            </w:r>
            <w:r w:rsidR="00ED4A3C">
              <w:rPr>
                <w:rFonts w:asciiTheme="minorHAnsi" w:hAnsiTheme="minorHAnsi" w:cstheme="minorHAnsi"/>
                <w:sz w:val="22"/>
                <w:szCs w:val="22"/>
              </w:rPr>
              <w:t xml:space="preserve"> E Dormor</w:t>
            </w:r>
          </w:p>
        </w:tc>
        <w:tc>
          <w:tcPr>
            <w:tcW w:w="3770" w:type="dxa"/>
            <w:tcBorders>
              <w:top w:val="single" w:sz="6" w:space="0" w:color="auto"/>
              <w:left w:val="single" w:sz="6" w:space="0" w:color="auto"/>
              <w:bottom w:val="single" w:sz="6" w:space="0" w:color="auto"/>
              <w:right w:val="single" w:sz="12" w:space="0" w:color="auto"/>
            </w:tcBorders>
          </w:tcPr>
          <w:p w14:paraId="3EA2CA00"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Revision Date</w:t>
            </w:r>
            <w:r w:rsidRPr="00262DC1">
              <w:rPr>
                <w:rFonts w:asciiTheme="minorHAnsi" w:hAnsiTheme="minorHAnsi" w:cstheme="minorHAnsi"/>
                <w:sz w:val="22"/>
                <w:szCs w:val="22"/>
              </w:rPr>
              <w:tab/>
              <w:t xml:space="preserve">      ___/___/___</w:t>
            </w:r>
          </w:p>
        </w:tc>
      </w:tr>
      <w:tr w:rsidR="00105927" w:rsidRPr="00262DC1" w14:paraId="5B627595" w14:textId="77777777" w:rsidTr="2AF1ED69">
        <w:trPr>
          <w:cantSplit/>
          <w:jc w:val="center"/>
        </w:trPr>
        <w:tc>
          <w:tcPr>
            <w:tcW w:w="4983" w:type="dxa"/>
            <w:tcBorders>
              <w:top w:val="single" w:sz="6" w:space="0" w:color="auto"/>
              <w:left w:val="single" w:sz="12" w:space="0" w:color="auto"/>
              <w:bottom w:val="single" w:sz="12" w:space="0" w:color="auto"/>
              <w:right w:val="single" w:sz="6" w:space="0" w:color="auto"/>
            </w:tcBorders>
          </w:tcPr>
          <w:p w14:paraId="6B426A4A"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Approved by HRBP: </w:t>
            </w:r>
          </w:p>
        </w:tc>
        <w:tc>
          <w:tcPr>
            <w:tcW w:w="3770" w:type="dxa"/>
            <w:tcBorders>
              <w:top w:val="single" w:sz="6" w:space="0" w:color="auto"/>
              <w:left w:val="single" w:sz="6" w:space="0" w:color="auto"/>
              <w:bottom w:val="single" w:sz="12" w:space="0" w:color="auto"/>
              <w:right w:val="single" w:sz="12" w:space="0" w:color="auto"/>
            </w:tcBorders>
          </w:tcPr>
          <w:p w14:paraId="6DF4976F"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p>
        </w:tc>
      </w:tr>
    </w:tbl>
    <w:p w14:paraId="6B45C37F" w14:textId="77777777" w:rsidR="009A1155" w:rsidRDefault="009A1155" w:rsidP="009A1155">
      <w:pPr>
        <w:rPr>
          <w:rFonts w:asciiTheme="minorHAnsi" w:hAnsiTheme="minorHAnsi" w:cstheme="minorHAnsi"/>
          <w:b/>
          <w:sz w:val="20"/>
          <w:szCs w:val="20"/>
        </w:rPr>
      </w:pPr>
    </w:p>
    <w:p w14:paraId="3A8F03E4" w14:textId="77777777" w:rsidR="00233049" w:rsidRDefault="00233049" w:rsidP="009A1155">
      <w:pPr>
        <w:jc w:val="center"/>
        <w:rPr>
          <w:rFonts w:asciiTheme="minorHAnsi" w:hAnsiTheme="minorHAnsi" w:cstheme="minorHAnsi"/>
          <w:b/>
        </w:rPr>
      </w:pPr>
    </w:p>
    <w:p w14:paraId="6C1D5BA2" w14:textId="06E92DCF" w:rsidR="009A1155" w:rsidRPr="00233049" w:rsidRDefault="009A1155" w:rsidP="009A1155">
      <w:pPr>
        <w:jc w:val="center"/>
        <w:rPr>
          <w:rFonts w:asciiTheme="minorHAnsi" w:hAnsiTheme="minorHAnsi" w:cstheme="minorHAnsi"/>
          <w:b/>
        </w:rPr>
      </w:pPr>
      <w:r w:rsidRPr="00233049">
        <w:rPr>
          <w:rFonts w:asciiTheme="minorHAnsi" w:hAnsiTheme="minorHAnsi" w:cstheme="minorHAnsi"/>
          <w:b/>
        </w:rPr>
        <w:t>East Midlands Academy Trust is committed to safeguarding and promoting the welfare of children and young people and expects all staff and volunteers to share this commitment.</w:t>
      </w:r>
    </w:p>
    <w:p w14:paraId="3D513E14" w14:textId="77777777" w:rsidR="009A1155" w:rsidRPr="00233049" w:rsidRDefault="009A1155" w:rsidP="009A1155">
      <w:pPr>
        <w:jc w:val="center"/>
        <w:rPr>
          <w:rFonts w:asciiTheme="minorHAnsi" w:hAnsiTheme="minorHAnsi" w:cstheme="minorHAnsi"/>
          <w:b/>
        </w:rPr>
      </w:pPr>
      <w:r w:rsidRPr="00233049">
        <w:rPr>
          <w:rFonts w:asciiTheme="minorHAnsi" w:hAnsiTheme="minorHAnsi" w:cstheme="minorHAnsi"/>
          <w:b/>
        </w:rPr>
        <w:t>All appointments are subject to safer recruitment requirements.</w:t>
      </w:r>
    </w:p>
    <w:p w14:paraId="78B31A06" w14:textId="3E9ACBA6" w:rsidR="006D59EA" w:rsidRPr="00233049" w:rsidRDefault="009A1155" w:rsidP="009847A5">
      <w:pPr>
        <w:spacing w:before="100" w:beforeAutospacing="1" w:after="100" w:afterAutospacing="1"/>
        <w:jc w:val="center"/>
        <w:rPr>
          <w:rFonts w:asciiTheme="minorHAnsi" w:hAnsiTheme="minorHAnsi" w:cstheme="minorHAnsi"/>
          <w:b/>
        </w:rPr>
      </w:pPr>
      <w:r w:rsidRPr="00233049">
        <w:rPr>
          <w:rFonts w:asciiTheme="minorHAnsi" w:hAnsiTheme="minorHAnsi" w:cstheme="minorHAnsi"/>
          <w:b/>
        </w:rPr>
        <w:t>This post is subject to an Enhanced DBS Disclosure</w:t>
      </w:r>
    </w:p>
    <w:p w14:paraId="7A83C88D" w14:textId="77777777" w:rsidR="00233049" w:rsidRDefault="00233049" w:rsidP="00BD664F">
      <w:pPr>
        <w:spacing w:before="100" w:beforeAutospacing="1" w:after="100" w:afterAutospacing="1"/>
        <w:rPr>
          <w:rFonts w:ascii="Calibri" w:eastAsia="Times New Roman" w:hAnsi="Calibri" w:cs="Calibri"/>
          <w:color w:val="000000" w:themeColor="text1"/>
          <w:sz w:val="20"/>
          <w:szCs w:val="20"/>
        </w:rPr>
      </w:pPr>
    </w:p>
    <w:p w14:paraId="3D3858F2" w14:textId="77777777" w:rsidR="00233049" w:rsidRDefault="00233049" w:rsidP="009A1155">
      <w:pPr>
        <w:spacing w:before="100" w:beforeAutospacing="1" w:after="100" w:afterAutospacing="1"/>
        <w:jc w:val="center"/>
        <w:rPr>
          <w:rFonts w:ascii="Calibri" w:eastAsia="Times New Roman" w:hAnsi="Calibri" w:cs="Calibri"/>
          <w:color w:val="000000" w:themeColor="text1"/>
          <w:sz w:val="20"/>
          <w:szCs w:val="20"/>
        </w:rPr>
      </w:pPr>
    </w:p>
    <w:p w14:paraId="1AAE8A90" w14:textId="77777777" w:rsidR="000D2E3F" w:rsidRPr="009A1155" w:rsidRDefault="000D2E3F" w:rsidP="009A1155">
      <w:pPr>
        <w:spacing w:before="100" w:beforeAutospacing="1" w:after="100" w:afterAutospacing="1"/>
        <w:jc w:val="center"/>
        <w:rPr>
          <w:rFonts w:ascii="Calibri" w:eastAsia="Times New Roman" w:hAnsi="Calibri" w:cs="Calibri"/>
          <w:color w:val="000000" w:themeColor="text1"/>
          <w:sz w:val="20"/>
          <w:szCs w:val="20"/>
        </w:rPr>
      </w:pPr>
    </w:p>
    <w:p w14:paraId="5175A9D6" w14:textId="77777777" w:rsidR="00105927" w:rsidRPr="009A1155" w:rsidRDefault="00617666" w:rsidP="00F43B3A">
      <w:pPr>
        <w:spacing w:before="100" w:beforeAutospacing="1" w:after="100" w:afterAutospacing="1"/>
        <w:rPr>
          <w:rFonts w:ascii="Calibri" w:eastAsia="Times New Roman" w:hAnsi="Calibri" w:cs="Calibri"/>
          <w:b/>
          <w:color w:val="000000" w:themeColor="text1"/>
          <w:sz w:val="32"/>
          <w:szCs w:val="32"/>
        </w:rPr>
      </w:pPr>
      <w:r w:rsidRPr="009A1155">
        <w:rPr>
          <w:rFonts w:ascii="Calibri" w:eastAsia="Times New Roman" w:hAnsi="Calibri" w:cs="Calibri"/>
          <w:b/>
          <w:color w:val="000000" w:themeColor="text1"/>
          <w:sz w:val="32"/>
          <w:szCs w:val="32"/>
        </w:rPr>
        <w:lastRenderedPageBreak/>
        <w:t xml:space="preserve">Person Specification </w:t>
      </w:r>
    </w:p>
    <w:tbl>
      <w:tblPr>
        <w:tblStyle w:val="TableGrid"/>
        <w:tblW w:w="10774" w:type="dxa"/>
        <w:tblInd w:w="-856" w:type="dxa"/>
        <w:tblLook w:val="04A0" w:firstRow="1" w:lastRow="0" w:firstColumn="1" w:lastColumn="0" w:noHBand="0" w:noVBand="1"/>
      </w:tblPr>
      <w:tblGrid>
        <w:gridCol w:w="8648"/>
        <w:gridCol w:w="1049"/>
        <w:gridCol w:w="1077"/>
      </w:tblGrid>
      <w:tr w:rsidR="00617666" w:rsidRPr="00617666" w14:paraId="618AA341" w14:textId="77777777" w:rsidTr="00A30108">
        <w:tc>
          <w:tcPr>
            <w:tcW w:w="8648" w:type="dxa"/>
            <w:shd w:val="clear" w:color="auto" w:fill="DEEAF6" w:themeFill="accent1" w:themeFillTint="33"/>
          </w:tcPr>
          <w:p w14:paraId="2A014711" w14:textId="77777777" w:rsidR="00617666" w:rsidRPr="00617666" w:rsidRDefault="00617666" w:rsidP="001618EC">
            <w:pPr>
              <w:jc w:val="center"/>
              <w:rPr>
                <w:rFonts w:asciiTheme="minorHAnsi" w:hAnsiTheme="minorHAnsi" w:cstheme="minorHAnsi"/>
                <w:b/>
                <w:sz w:val="22"/>
                <w:szCs w:val="22"/>
              </w:rPr>
            </w:pPr>
          </w:p>
        </w:tc>
        <w:tc>
          <w:tcPr>
            <w:tcW w:w="1049" w:type="dxa"/>
            <w:shd w:val="clear" w:color="auto" w:fill="DEEAF6" w:themeFill="accent1" w:themeFillTint="33"/>
          </w:tcPr>
          <w:p w14:paraId="0E10263A" w14:textId="77777777" w:rsidR="00617666" w:rsidRPr="00617666" w:rsidRDefault="00617666" w:rsidP="001618EC">
            <w:pPr>
              <w:jc w:val="center"/>
              <w:rPr>
                <w:rFonts w:asciiTheme="minorHAnsi" w:hAnsiTheme="minorHAnsi" w:cstheme="minorHAnsi"/>
                <w:b/>
                <w:sz w:val="22"/>
                <w:szCs w:val="22"/>
              </w:rPr>
            </w:pPr>
          </w:p>
          <w:p w14:paraId="1C974AC0" w14:textId="77777777" w:rsidR="00617666" w:rsidRPr="00617666" w:rsidRDefault="00617666" w:rsidP="001618EC">
            <w:pPr>
              <w:jc w:val="center"/>
              <w:rPr>
                <w:rFonts w:asciiTheme="minorHAnsi" w:hAnsiTheme="minorHAnsi" w:cstheme="minorHAnsi"/>
                <w:b/>
                <w:sz w:val="22"/>
                <w:szCs w:val="22"/>
              </w:rPr>
            </w:pPr>
            <w:r w:rsidRPr="00617666">
              <w:rPr>
                <w:rFonts w:asciiTheme="minorHAnsi" w:hAnsiTheme="minorHAnsi" w:cstheme="minorHAnsi"/>
                <w:b/>
                <w:sz w:val="22"/>
                <w:szCs w:val="22"/>
              </w:rPr>
              <w:t>Essential</w:t>
            </w:r>
          </w:p>
        </w:tc>
        <w:tc>
          <w:tcPr>
            <w:tcW w:w="1077" w:type="dxa"/>
            <w:shd w:val="clear" w:color="auto" w:fill="DEEAF6" w:themeFill="accent1" w:themeFillTint="33"/>
          </w:tcPr>
          <w:p w14:paraId="731B6CC2" w14:textId="77777777" w:rsidR="00617666" w:rsidRPr="00617666" w:rsidRDefault="00617666" w:rsidP="001618EC">
            <w:pPr>
              <w:jc w:val="center"/>
              <w:rPr>
                <w:rFonts w:asciiTheme="minorHAnsi" w:hAnsiTheme="minorHAnsi" w:cstheme="minorHAnsi"/>
                <w:b/>
                <w:sz w:val="22"/>
                <w:szCs w:val="22"/>
              </w:rPr>
            </w:pPr>
          </w:p>
          <w:p w14:paraId="7E28337A" w14:textId="77777777" w:rsidR="00617666" w:rsidRPr="00617666" w:rsidRDefault="00617666" w:rsidP="001618EC">
            <w:pPr>
              <w:jc w:val="center"/>
              <w:rPr>
                <w:rFonts w:asciiTheme="minorHAnsi" w:hAnsiTheme="minorHAnsi" w:cstheme="minorHAnsi"/>
                <w:b/>
                <w:sz w:val="22"/>
                <w:szCs w:val="22"/>
              </w:rPr>
            </w:pPr>
            <w:r w:rsidRPr="00617666">
              <w:rPr>
                <w:rFonts w:asciiTheme="minorHAnsi" w:hAnsiTheme="minorHAnsi" w:cstheme="minorHAnsi"/>
                <w:b/>
                <w:sz w:val="22"/>
                <w:szCs w:val="22"/>
              </w:rPr>
              <w:t>Desirable</w:t>
            </w:r>
          </w:p>
          <w:p w14:paraId="674BC9D3" w14:textId="77777777" w:rsidR="00617666" w:rsidRPr="00617666" w:rsidRDefault="00617666" w:rsidP="001618EC">
            <w:pPr>
              <w:jc w:val="center"/>
              <w:rPr>
                <w:rFonts w:asciiTheme="minorHAnsi" w:hAnsiTheme="minorHAnsi" w:cstheme="minorHAnsi"/>
                <w:b/>
                <w:sz w:val="22"/>
                <w:szCs w:val="22"/>
              </w:rPr>
            </w:pPr>
          </w:p>
        </w:tc>
      </w:tr>
      <w:tr w:rsidR="00617666" w:rsidRPr="00617666" w14:paraId="5BD993B2" w14:textId="77777777" w:rsidTr="2AF1ED69">
        <w:tc>
          <w:tcPr>
            <w:tcW w:w="10774" w:type="dxa"/>
            <w:gridSpan w:val="3"/>
            <w:shd w:val="clear" w:color="auto" w:fill="FFF2CC" w:themeFill="accent4" w:themeFillTint="33"/>
          </w:tcPr>
          <w:p w14:paraId="1EA5DB44" w14:textId="77777777" w:rsidR="00617666" w:rsidRPr="00617666" w:rsidRDefault="00617666" w:rsidP="00617666">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Education and Qualifications</w:t>
            </w:r>
          </w:p>
        </w:tc>
      </w:tr>
      <w:tr w:rsidR="00617666" w:rsidRPr="00617666" w14:paraId="239FF766" w14:textId="77777777" w:rsidTr="00A30108">
        <w:tc>
          <w:tcPr>
            <w:tcW w:w="8648" w:type="dxa"/>
          </w:tcPr>
          <w:p w14:paraId="45040541" w14:textId="2F7777A4" w:rsidR="00617666" w:rsidRPr="00617666" w:rsidRDefault="004D287A" w:rsidP="00617666">
            <w:pPr>
              <w:rPr>
                <w:rFonts w:asciiTheme="minorHAnsi" w:hAnsiTheme="minorHAnsi" w:cstheme="minorHAnsi"/>
                <w:sz w:val="22"/>
                <w:szCs w:val="22"/>
              </w:rPr>
            </w:pPr>
            <w:r>
              <w:rPr>
                <w:rFonts w:asciiTheme="minorHAnsi" w:hAnsiTheme="minorHAnsi" w:cstheme="minorHAnsi"/>
                <w:sz w:val="22"/>
                <w:szCs w:val="22"/>
              </w:rPr>
              <w:t>Good level of education to at least 5+ GCSEs at grade 4 – 9 (or equivalent)</w:t>
            </w:r>
          </w:p>
        </w:tc>
        <w:tc>
          <w:tcPr>
            <w:tcW w:w="1049" w:type="dxa"/>
          </w:tcPr>
          <w:p w14:paraId="464A768A" w14:textId="04A17B98" w:rsidR="00617666" w:rsidRPr="00617666" w:rsidRDefault="0077720C" w:rsidP="2AF1ED69">
            <w:pPr>
              <w:overflowPunct w:val="0"/>
              <w:autoSpaceDE w:val="0"/>
              <w:autoSpaceDN w:val="0"/>
              <w:adjustRightInd w:val="0"/>
              <w:jc w:val="center"/>
              <w:textAlignment w:val="baseline"/>
              <w:rPr>
                <w:rFonts w:ascii="Wingdings" w:eastAsia="Wingdings" w:hAnsi="Wingdings" w:cs="Wingdings"/>
                <w:b/>
                <w:bCs/>
              </w:rPr>
            </w:pPr>
            <w:r w:rsidRPr="2AF1ED69">
              <w:rPr>
                <w:rFonts w:ascii="Wingdings" w:eastAsia="Wingdings" w:hAnsi="Wingdings" w:cs="Wingdings"/>
                <w:b/>
                <w:bCs/>
              </w:rPr>
              <w:t></w:t>
            </w:r>
          </w:p>
        </w:tc>
        <w:tc>
          <w:tcPr>
            <w:tcW w:w="1077" w:type="dxa"/>
          </w:tcPr>
          <w:p w14:paraId="31B26380" w14:textId="511A9A62" w:rsidR="00617666" w:rsidRPr="00617666" w:rsidRDefault="00617666" w:rsidP="2AF1ED69">
            <w:pPr>
              <w:overflowPunct w:val="0"/>
              <w:autoSpaceDE w:val="0"/>
              <w:autoSpaceDN w:val="0"/>
              <w:adjustRightInd w:val="0"/>
              <w:jc w:val="center"/>
              <w:textAlignment w:val="baseline"/>
              <w:rPr>
                <w:rFonts w:asciiTheme="minorHAnsi" w:hAnsiTheme="minorHAnsi" w:cstheme="minorBidi"/>
                <w:b/>
                <w:bCs/>
                <w:sz w:val="22"/>
                <w:szCs w:val="22"/>
              </w:rPr>
            </w:pPr>
          </w:p>
        </w:tc>
      </w:tr>
      <w:tr w:rsidR="009847A5" w:rsidRPr="00617666" w14:paraId="06DE41BD" w14:textId="77777777" w:rsidTr="00A30108">
        <w:tc>
          <w:tcPr>
            <w:tcW w:w="8648" w:type="dxa"/>
          </w:tcPr>
          <w:p w14:paraId="0C43DA4F" w14:textId="259E6731" w:rsidR="009847A5" w:rsidRDefault="009847A5" w:rsidP="00617666">
            <w:pPr>
              <w:rPr>
                <w:rFonts w:asciiTheme="minorHAnsi" w:hAnsiTheme="minorHAnsi" w:cstheme="minorHAnsi"/>
                <w:sz w:val="22"/>
                <w:szCs w:val="22"/>
              </w:rPr>
            </w:pPr>
            <w:r>
              <w:rPr>
                <w:rFonts w:asciiTheme="minorHAnsi" w:hAnsiTheme="minorHAnsi" w:cstheme="minorHAnsi"/>
                <w:sz w:val="22"/>
                <w:szCs w:val="22"/>
              </w:rPr>
              <w:t>Educated to A level standard (or equivalent)</w:t>
            </w:r>
          </w:p>
        </w:tc>
        <w:tc>
          <w:tcPr>
            <w:tcW w:w="1049" w:type="dxa"/>
          </w:tcPr>
          <w:p w14:paraId="221AB655" w14:textId="4F5B4CC2" w:rsidR="009847A5" w:rsidRPr="2AF1ED69" w:rsidRDefault="009847A5" w:rsidP="2AF1ED69">
            <w:pPr>
              <w:overflowPunct w:val="0"/>
              <w:autoSpaceDE w:val="0"/>
              <w:autoSpaceDN w:val="0"/>
              <w:adjustRightInd w:val="0"/>
              <w:jc w:val="center"/>
              <w:textAlignment w:val="baseline"/>
              <w:rPr>
                <w:rFonts w:ascii="Wingdings" w:eastAsia="Wingdings" w:hAnsi="Wingdings" w:cs="Wingdings"/>
                <w:b/>
                <w:bCs/>
              </w:rPr>
            </w:pPr>
          </w:p>
        </w:tc>
        <w:tc>
          <w:tcPr>
            <w:tcW w:w="1077" w:type="dxa"/>
          </w:tcPr>
          <w:p w14:paraId="75D1A61B" w14:textId="7C9C8F95" w:rsidR="009847A5" w:rsidRPr="00617666" w:rsidRDefault="00020827" w:rsidP="2AF1ED69">
            <w:pPr>
              <w:overflowPunct w:val="0"/>
              <w:autoSpaceDE w:val="0"/>
              <w:autoSpaceDN w:val="0"/>
              <w:adjustRightInd w:val="0"/>
              <w:jc w:val="center"/>
              <w:textAlignment w:val="baseline"/>
              <w:rPr>
                <w:rFonts w:asciiTheme="minorHAnsi" w:hAnsiTheme="minorHAnsi" w:cstheme="minorBidi"/>
                <w:b/>
                <w:bCs/>
                <w:sz w:val="22"/>
                <w:szCs w:val="22"/>
              </w:rPr>
            </w:pPr>
            <w:r w:rsidRPr="2AF1ED69">
              <w:rPr>
                <w:rFonts w:ascii="Wingdings" w:eastAsia="Wingdings" w:hAnsi="Wingdings" w:cs="Wingdings"/>
                <w:b/>
                <w:bCs/>
              </w:rPr>
              <w:t></w:t>
            </w:r>
          </w:p>
        </w:tc>
      </w:tr>
      <w:tr w:rsidR="004D287A" w:rsidRPr="00617666" w14:paraId="157698C4" w14:textId="77777777" w:rsidTr="00A30108">
        <w:tc>
          <w:tcPr>
            <w:tcW w:w="8648" w:type="dxa"/>
          </w:tcPr>
          <w:p w14:paraId="4AE2CBFC" w14:textId="276D930E" w:rsidR="004D287A" w:rsidRPr="00617666" w:rsidRDefault="004D287A" w:rsidP="004D287A">
            <w:pPr>
              <w:rPr>
                <w:rFonts w:asciiTheme="minorHAnsi" w:hAnsiTheme="minorHAnsi" w:cstheme="minorHAnsi"/>
                <w:sz w:val="22"/>
                <w:szCs w:val="22"/>
              </w:rPr>
            </w:pPr>
            <w:r>
              <w:rPr>
                <w:rFonts w:asciiTheme="minorHAnsi" w:hAnsiTheme="minorHAnsi" w:cstheme="minorHAnsi"/>
                <w:sz w:val="22"/>
                <w:szCs w:val="22"/>
              </w:rPr>
              <w:t>F</w:t>
            </w:r>
            <w:r w:rsidR="006D59EA">
              <w:rPr>
                <w:rFonts w:asciiTheme="minorHAnsi" w:hAnsiTheme="minorHAnsi" w:cstheme="minorHAnsi"/>
                <w:sz w:val="22"/>
                <w:szCs w:val="22"/>
              </w:rPr>
              <w:t>urther qualifications</w:t>
            </w:r>
            <w:r w:rsidR="00A230AC">
              <w:rPr>
                <w:rFonts w:asciiTheme="minorHAnsi" w:hAnsiTheme="minorHAnsi" w:cstheme="minorHAnsi"/>
                <w:sz w:val="22"/>
                <w:szCs w:val="22"/>
              </w:rPr>
              <w:t xml:space="preserve"> </w:t>
            </w:r>
          </w:p>
        </w:tc>
        <w:tc>
          <w:tcPr>
            <w:tcW w:w="1049" w:type="dxa"/>
          </w:tcPr>
          <w:p w14:paraId="79B86AC5"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p>
        </w:tc>
        <w:tc>
          <w:tcPr>
            <w:tcW w:w="1077" w:type="dxa"/>
          </w:tcPr>
          <w:p w14:paraId="32E4FACF" w14:textId="77777777" w:rsidR="004D287A" w:rsidRPr="00617666" w:rsidRDefault="004D287A" w:rsidP="004D287A">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A230AC" w:rsidRPr="00617666" w14:paraId="33BF5B0A" w14:textId="77777777" w:rsidTr="00A30108">
        <w:tc>
          <w:tcPr>
            <w:tcW w:w="8648" w:type="dxa"/>
          </w:tcPr>
          <w:p w14:paraId="3E597A30" w14:textId="176E0EE4" w:rsidR="00A230AC" w:rsidRPr="00BB556A" w:rsidRDefault="00E92A15" w:rsidP="004D287A">
            <w:pPr>
              <w:rPr>
                <w:rFonts w:asciiTheme="minorHAnsi" w:hAnsiTheme="minorHAnsi" w:cstheme="minorHAnsi"/>
                <w:sz w:val="22"/>
                <w:szCs w:val="22"/>
              </w:rPr>
            </w:pPr>
            <w:r w:rsidRPr="00BB556A">
              <w:rPr>
                <w:rFonts w:asciiTheme="minorHAnsi" w:hAnsiTheme="minorHAnsi" w:cstheme="minorHAnsi"/>
                <w:sz w:val="22"/>
                <w:szCs w:val="22"/>
              </w:rPr>
              <w:t>Qualifications</w:t>
            </w:r>
            <w:r w:rsidR="00A7385D" w:rsidRPr="00BB556A">
              <w:rPr>
                <w:rFonts w:asciiTheme="minorHAnsi" w:hAnsiTheme="minorHAnsi" w:cstheme="minorHAnsi"/>
                <w:sz w:val="22"/>
                <w:szCs w:val="22"/>
              </w:rPr>
              <w:t xml:space="preserve"> or training in lucid </w:t>
            </w:r>
            <w:r w:rsidRPr="00BB556A">
              <w:rPr>
                <w:rFonts w:asciiTheme="minorHAnsi" w:hAnsiTheme="minorHAnsi" w:cstheme="minorHAnsi"/>
                <w:sz w:val="22"/>
                <w:szCs w:val="22"/>
              </w:rPr>
              <w:t xml:space="preserve">screening </w:t>
            </w:r>
            <w:r w:rsidR="00A7385D" w:rsidRPr="00BB556A">
              <w:rPr>
                <w:rFonts w:asciiTheme="minorHAnsi" w:hAnsiTheme="minorHAnsi" w:cstheme="minorHAnsi"/>
                <w:sz w:val="22"/>
                <w:szCs w:val="22"/>
              </w:rPr>
              <w:t xml:space="preserve">and/or dyslexia </w:t>
            </w:r>
            <w:r w:rsidRPr="00BB556A">
              <w:rPr>
                <w:rFonts w:asciiTheme="minorHAnsi" w:hAnsiTheme="minorHAnsi" w:cstheme="minorHAnsi"/>
                <w:sz w:val="22"/>
                <w:szCs w:val="22"/>
              </w:rPr>
              <w:t>testing</w:t>
            </w:r>
          </w:p>
        </w:tc>
        <w:tc>
          <w:tcPr>
            <w:tcW w:w="1049" w:type="dxa"/>
          </w:tcPr>
          <w:p w14:paraId="09B15783" w14:textId="77777777" w:rsidR="00A230AC" w:rsidRPr="00617666" w:rsidRDefault="00A230AC" w:rsidP="004D287A">
            <w:pPr>
              <w:overflowPunct w:val="0"/>
              <w:autoSpaceDE w:val="0"/>
              <w:autoSpaceDN w:val="0"/>
              <w:adjustRightInd w:val="0"/>
              <w:jc w:val="center"/>
              <w:textAlignment w:val="baseline"/>
              <w:rPr>
                <w:rFonts w:asciiTheme="minorHAnsi" w:hAnsiTheme="minorHAnsi" w:cstheme="minorHAnsi"/>
                <w:b/>
                <w:sz w:val="22"/>
                <w:szCs w:val="22"/>
              </w:rPr>
            </w:pPr>
          </w:p>
        </w:tc>
        <w:tc>
          <w:tcPr>
            <w:tcW w:w="1077" w:type="dxa"/>
          </w:tcPr>
          <w:p w14:paraId="7376E86C" w14:textId="3148B920" w:rsidR="00A230AC" w:rsidRDefault="00E92A15" w:rsidP="004D287A">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r>
      <w:tr w:rsidR="00F50F0F" w:rsidRPr="00617666" w14:paraId="01021E58" w14:textId="77777777" w:rsidTr="00A30108">
        <w:tc>
          <w:tcPr>
            <w:tcW w:w="8648" w:type="dxa"/>
          </w:tcPr>
          <w:p w14:paraId="14F88DCC" w14:textId="3093EA52" w:rsidR="00F50F0F" w:rsidRDefault="00F50F0F" w:rsidP="004D287A">
            <w:pPr>
              <w:rPr>
                <w:rFonts w:asciiTheme="minorHAnsi" w:hAnsiTheme="minorHAnsi" w:cstheme="minorHAnsi"/>
                <w:sz w:val="22"/>
                <w:szCs w:val="22"/>
              </w:rPr>
            </w:pPr>
            <w:r>
              <w:rPr>
                <w:rFonts w:asciiTheme="minorHAnsi" w:hAnsiTheme="minorHAnsi" w:cstheme="minorHAnsi"/>
                <w:sz w:val="22"/>
                <w:szCs w:val="22"/>
              </w:rPr>
              <w:t xml:space="preserve">Willingness to be </w:t>
            </w:r>
            <w:proofErr w:type="gramStart"/>
            <w:r>
              <w:rPr>
                <w:rFonts w:asciiTheme="minorHAnsi" w:hAnsiTheme="minorHAnsi" w:cstheme="minorHAnsi"/>
                <w:sz w:val="22"/>
                <w:szCs w:val="22"/>
              </w:rPr>
              <w:t>first-aid</w:t>
            </w:r>
            <w:proofErr w:type="gramEnd"/>
            <w:r>
              <w:rPr>
                <w:rFonts w:asciiTheme="minorHAnsi" w:hAnsiTheme="minorHAnsi" w:cstheme="minorHAnsi"/>
                <w:sz w:val="22"/>
                <w:szCs w:val="22"/>
              </w:rPr>
              <w:t xml:space="preserve"> trained</w:t>
            </w:r>
          </w:p>
        </w:tc>
        <w:tc>
          <w:tcPr>
            <w:tcW w:w="1049" w:type="dxa"/>
          </w:tcPr>
          <w:p w14:paraId="1E648448" w14:textId="77777777" w:rsidR="00F50F0F" w:rsidRPr="00617666" w:rsidRDefault="00F50F0F" w:rsidP="004D287A">
            <w:pPr>
              <w:overflowPunct w:val="0"/>
              <w:autoSpaceDE w:val="0"/>
              <w:autoSpaceDN w:val="0"/>
              <w:adjustRightInd w:val="0"/>
              <w:jc w:val="center"/>
              <w:textAlignment w:val="baseline"/>
              <w:rPr>
                <w:rFonts w:asciiTheme="minorHAnsi" w:hAnsiTheme="minorHAnsi" w:cstheme="minorHAnsi"/>
                <w:b/>
                <w:sz w:val="22"/>
                <w:szCs w:val="22"/>
              </w:rPr>
            </w:pPr>
          </w:p>
        </w:tc>
        <w:tc>
          <w:tcPr>
            <w:tcW w:w="1077" w:type="dxa"/>
          </w:tcPr>
          <w:p w14:paraId="11338857" w14:textId="7304ED24" w:rsidR="00F50F0F" w:rsidRDefault="00F50F0F" w:rsidP="004D287A">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r>
      <w:tr w:rsidR="004D287A" w:rsidRPr="00617666" w14:paraId="0811EB27" w14:textId="77777777" w:rsidTr="2AF1ED69">
        <w:tc>
          <w:tcPr>
            <w:tcW w:w="10774" w:type="dxa"/>
            <w:gridSpan w:val="3"/>
            <w:shd w:val="clear" w:color="auto" w:fill="FFF2CC" w:themeFill="accent4" w:themeFillTint="33"/>
          </w:tcPr>
          <w:p w14:paraId="01CF4836" w14:textId="77777777" w:rsidR="004D287A" w:rsidRPr="00617666" w:rsidRDefault="004D287A" w:rsidP="004D287A">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 xml:space="preserve">Experience </w:t>
            </w:r>
          </w:p>
        </w:tc>
      </w:tr>
      <w:tr w:rsidR="005F155A" w:rsidRPr="00617666" w14:paraId="3B6F5974" w14:textId="77777777" w:rsidTr="00A30108">
        <w:tc>
          <w:tcPr>
            <w:tcW w:w="8648" w:type="dxa"/>
          </w:tcPr>
          <w:p w14:paraId="063E7B12" w14:textId="05DE84DD" w:rsidR="005F155A" w:rsidRDefault="00232269" w:rsidP="004D287A">
            <w:pPr>
              <w:rPr>
                <w:rFonts w:asciiTheme="minorHAnsi" w:hAnsiTheme="minorHAnsi" w:cstheme="minorHAnsi"/>
                <w:sz w:val="22"/>
                <w:szCs w:val="22"/>
              </w:rPr>
            </w:pPr>
            <w:r>
              <w:rPr>
                <w:rFonts w:asciiTheme="minorHAnsi" w:hAnsiTheme="minorHAnsi" w:cstheme="minorHAnsi"/>
                <w:sz w:val="22"/>
                <w:szCs w:val="22"/>
              </w:rPr>
              <w:t>Administrative work</w:t>
            </w:r>
          </w:p>
        </w:tc>
        <w:tc>
          <w:tcPr>
            <w:tcW w:w="1049" w:type="dxa"/>
          </w:tcPr>
          <w:p w14:paraId="260414B8" w14:textId="36774EB1" w:rsidR="005F155A" w:rsidRDefault="00232269" w:rsidP="004D287A">
            <w:pPr>
              <w:overflowPunct w:val="0"/>
              <w:autoSpaceDE w:val="0"/>
              <w:autoSpaceDN w:val="0"/>
              <w:adjustRightInd w:val="0"/>
              <w:jc w:val="center"/>
              <w:textAlignment w:val="baseline"/>
              <w:rPr>
                <w:rFonts w:ascii="Wingdings" w:eastAsia="Wingdings" w:hAnsi="Wingdings" w:cs="Wingdings"/>
                <w:b/>
              </w:rPr>
            </w:pPr>
            <w:r w:rsidRPr="2AF1ED69">
              <w:rPr>
                <w:rFonts w:ascii="Wingdings" w:eastAsia="Wingdings" w:hAnsi="Wingdings" w:cs="Wingdings"/>
                <w:b/>
                <w:bCs/>
              </w:rPr>
              <w:t></w:t>
            </w:r>
          </w:p>
        </w:tc>
        <w:tc>
          <w:tcPr>
            <w:tcW w:w="1077" w:type="dxa"/>
          </w:tcPr>
          <w:p w14:paraId="059B8CA5" w14:textId="2474F8BE" w:rsidR="005F155A" w:rsidRPr="00617666" w:rsidRDefault="005F155A" w:rsidP="004D287A">
            <w:pPr>
              <w:jc w:val="center"/>
              <w:rPr>
                <w:rFonts w:asciiTheme="minorHAnsi" w:hAnsiTheme="minorHAnsi" w:cstheme="minorHAnsi"/>
                <w:b/>
                <w:sz w:val="22"/>
                <w:szCs w:val="22"/>
              </w:rPr>
            </w:pPr>
          </w:p>
        </w:tc>
      </w:tr>
      <w:tr w:rsidR="00232269" w:rsidRPr="00617666" w14:paraId="11A226A9" w14:textId="77777777" w:rsidTr="00A30108">
        <w:tc>
          <w:tcPr>
            <w:tcW w:w="8648" w:type="dxa"/>
          </w:tcPr>
          <w:p w14:paraId="1A4DEF32" w14:textId="6FFD1332" w:rsidR="00232269" w:rsidRDefault="00232269" w:rsidP="00232269">
            <w:pPr>
              <w:rPr>
                <w:rFonts w:asciiTheme="minorHAnsi" w:hAnsiTheme="minorHAnsi" w:cstheme="minorHAnsi"/>
                <w:sz w:val="22"/>
                <w:szCs w:val="22"/>
              </w:rPr>
            </w:pPr>
            <w:r>
              <w:rPr>
                <w:rFonts w:asciiTheme="minorHAnsi" w:hAnsiTheme="minorHAnsi" w:cstheme="minorHAnsi"/>
                <w:sz w:val="22"/>
                <w:szCs w:val="22"/>
              </w:rPr>
              <w:t>Working with teenagers</w:t>
            </w:r>
          </w:p>
        </w:tc>
        <w:tc>
          <w:tcPr>
            <w:tcW w:w="1049" w:type="dxa"/>
          </w:tcPr>
          <w:p w14:paraId="3ADE06E4" w14:textId="77777777" w:rsidR="00232269" w:rsidRDefault="00232269" w:rsidP="00232269">
            <w:pPr>
              <w:overflowPunct w:val="0"/>
              <w:autoSpaceDE w:val="0"/>
              <w:autoSpaceDN w:val="0"/>
              <w:adjustRightInd w:val="0"/>
              <w:jc w:val="center"/>
              <w:textAlignment w:val="baseline"/>
              <w:rPr>
                <w:rFonts w:ascii="Wingdings" w:eastAsia="Wingdings" w:hAnsi="Wingdings" w:cs="Wingdings"/>
                <w:b/>
              </w:rPr>
            </w:pPr>
          </w:p>
        </w:tc>
        <w:tc>
          <w:tcPr>
            <w:tcW w:w="1077" w:type="dxa"/>
          </w:tcPr>
          <w:p w14:paraId="72BB2C5F" w14:textId="5AD66B96" w:rsidR="00232269" w:rsidRPr="2AF1ED69" w:rsidRDefault="00232269" w:rsidP="00232269">
            <w:pPr>
              <w:jc w:val="center"/>
              <w:rPr>
                <w:rFonts w:ascii="Wingdings" w:eastAsia="Wingdings" w:hAnsi="Wingdings" w:cs="Wingdings"/>
                <w:b/>
                <w:bCs/>
              </w:rPr>
            </w:pPr>
            <w:r w:rsidRPr="2AF1ED69">
              <w:rPr>
                <w:rFonts w:ascii="Wingdings" w:eastAsia="Wingdings" w:hAnsi="Wingdings" w:cs="Wingdings"/>
                <w:b/>
                <w:bCs/>
              </w:rPr>
              <w:t></w:t>
            </w:r>
          </w:p>
        </w:tc>
      </w:tr>
      <w:tr w:rsidR="00E92A15" w:rsidRPr="00617666" w14:paraId="108C6AAD" w14:textId="77777777" w:rsidTr="00A30108">
        <w:tc>
          <w:tcPr>
            <w:tcW w:w="8648" w:type="dxa"/>
          </w:tcPr>
          <w:p w14:paraId="4D0FD511" w14:textId="64A79FE5" w:rsidR="00E92A15" w:rsidRDefault="00E92A15" w:rsidP="00232269">
            <w:pPr>
              <w:rPr>
                <w:rFonts w:asciiTheme="minorHAnsi" w:hAnsiTheme="minorHAnsi" w:cstheme="minorHAnsi"/>
                <w:sz w:val="22"/>
                <w:szCs w:val="22"/>
              </w:rPr>
            </w:pPr>
            <w:r w:rsidRPr="00BB556A">
              <w:rPr>
                <w:rFonts w:asciiTheme="minorHAnsi" w:hAnsiTheme="minorHAnsi" w:cstheme="minorHAnsi"/>
                <w:sz w:val="22"/>
                <w:szCs w:val="22"/>
              </w:rPr>
              <w:t xml:space="preserve">Creating and implementing </w:t>
            </w:r>
            <w:r w:rsidR="00BD664F" w:rsidRPr="00BB556A">
              <w:rPr>
                <w:rFonts w:asciiTheme="minorHAnsi" w:hAnsiTheme="minorHAnsi" w:cstheme="minorHAnsi"/>
                <w:sz w:val="22"/>
                <w:szCs w:val="22"/>
              </w:rPr>
              <w:t>literacy and/or phonics interventions</w:t>
            </w:r>
          </w:p>
        </w:tc>
        <w:tc>
          <w:tcPr>
            <w:tcW w:w="1049" w:type="dxa"/>
          </w:tcPr>
          <w:p w14:paraId="736DD7CC" w14:textId="77777777" w:rsidR="00E92A15" w:rsidRDefault="00E92A15" w:rsidP="00232269">
            <w:pPr>
              <w:overflowPunct w:val="0"/>
              <w:autoSpaceDE w:val="0"/>
              <w:autoSpaceDN w:val="0"/>
              <w:adjustRightInd w:val="0"/>
              <w:jc w:val="center"/>
              <w:textAlignment w:val="baseline"/>
              <w:rPr>
                <w:rFonts w:ascii="Wingdings" w:eastAsia="Wingdings" w:hAnsi="Wingdings" w:cs="Wingdings"/>
                <w:b/>
              </w:rPr>
            </w:pPr>
          </w:p>
        </w:tc>
        <w:tc>
          <w:tcPr>
            <w:tcW w:w="1077" w:type="dxa"/>
          </w:tcPr>
          <w:p w14:paraId="57FC9928" w14:textId="459ACD79" w:rsidR="00E92A15" w:rsidRPr="2AF1ED69" w:rsidRDefault="00BD664F" w:rsidP="00232269">
            <w:pPr>
              <w:jc w:val="center"/>
              <w:rPr>
                <w:rFonts w:ascii="Wingdings" w:eastAsia="Wingdings" w:hAnsi="Wingdings" w:cs="Wingdings"/>
                <w:b/>
                <w:bCs/>
              </w:rPr>
            </w:pPr>
            <w:r w:rsidRPr="2AF1ED69">
              <w:rPr>
                <w:rFonts w:ascii="Wingdings" w:eastAsia="Wingdings" w:hAnsi="Wingdings" w:cs="Wingdings"/>
                <w:b/>
                <w:bCs/>
              </w:rPr>
              <w:t></w:t>
            </w:r>
          </w:p>
        </w:tc>
      </w:tr>
      <w:tr w:rsidR="00232269" w:rsidRPr="00617666" w14:paraId="30532052" w14:textId="77777777" w:rsidTr="00A30108">
        <w:tc>
          <w:tcPr>
            <w:tcW w:w="8648" w:type="dxa"/>
          </w:tcPr>
          <w:p w14:paraId="04235679" w14:textId="4D50B691" w:rsidR="00232269" w:rsidRDefault="00232269" w:rsidP="00232269">
            <w:pPr>
              <w:rPr>
                <w:rFonts w:asciiTheme="minorHAnsi" w:hAnsiTheme="minorHAnsi" w:cstheme="minorHAnsi"/>
                <w:sz w:val="22"/>
                <w:szCs w:val="22"/>
              </w:rPr>
            </w:pPr>
            <w:r>
              <w:rPr>
                <w:rFonts w:asciiTheme="minorHAnsi" w:hAnsiTheme="minorHAnsi" w:cstheme="minorHAnsi"/>
                <w:sz w:val="22"/>
                <w:szCs w:val="22"/>
              </w:rPr>
              <w:t>Liaising with a range of adults</w:t>
            </w:r>
          </w:p>
        </w:tc>
        <w:tc>
          <w:tcPr>
            <w:tcW w:w="1049" w:type="dxa"/>
          </w:tcPr>
          <w:p w14:paraId="5AB90844" w14:textId="30F869EE" w:rsidR="00232269" w:rsidRDefault="00232269" w:rsidP="00232269">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077" w:type="dxa"/>
          </w:tcPr>
          <w:p w14:paraId="077F0E45" w14:textId="77777777" w:rsidR="00232269" w:rsidRPr="00617666" w:rsidRDefault="00232269" w:rsidP="00232269">
            <w:pPr>
              <w:jc w:val="center"/>
              <w:rPr>
                <w:rFonts w:asciiTheme="minorHAnsi" w:hAnsiTheme="minorHAnsi" w:cstheme="minorHAnsi"/>
                <w:b/>
                <w:sz w:val="22"/>
                <w:szCs w:val="22"/>
              </w:rPr>
            </w:pPr>
          </w:p>
        </w:tc>
      </w:tr>
      <w:tr w:rsidR="00232269" w:rsidRPr="00617666" w14:paraId="3FE91029" w14:textId="77777777" w:rsidTr="00A30108">
        <w:tc>
          <w:tcPr>
            <w:tcW w:w="8648" w:type="dxa"/>
          </w:tcPr>
          <w:p w14:paraId="17B57AB5" w14:textId="7F981CAA" w:rsidR="00232269" w:rsidRDefault="00232269" w:rsidP="00232269">
            <w:pPr>
              <w:rPr>
                <w:rFonts w:asciiTheme="minorHAnsi" w:hAnsiTheme="minorHAnsi" w:cstheme="minorHAnsi"/>
                <w:sz w:val="22"/>
                <w:szCs w:val="22"/>
              </w:rPr>
            </w:pPr>
            <w:r>
              <w:rPr>
                <w:rFonts w:asciiTheme="minorHAnsi" w:hAnsiTheme="minorHAnsi" w:cstheme="minorHAnsi"/>
                <w:sz w:val="22"/>
                <w:szCs w:val="22"/>
              </w:rPr>
              <w:t>Working in a school environment</w:t>
            </w:r>
          </w:p>
        </w:tc>
        <w:tc>
          <w:tcPr>
            <w:tcW w:w="1049" w:type="dxa"/>
          </w:tcPr>
          <w:p w14:paraId="28313664" w14:textId="77777777" w:rsidR="00232269" w:rsidRDefault="00232269" w:rsidP="00232269">
            <w:pPr>
              <w:overflowPunct w:val="0"/>
              <w:autoSpaceDE w:val="0"/>
              <w:autoSpaceDN w:val="0"/>
              <w:adjustRightInd w:val="0"/>
              <w:jc w:val="center"/>
              <w:textAlignment w:val="baseline"/>
              <w:rPr>
                <w:rFonts w:ascii="Wingdings" w:eastAsia="Wingdings" w:hAnsi="Wingdings" w:cs="Wingdings"/>
                <w:b/>
              </w:rPr>
            </w:pPr>
          </w:p>
        </w:tc>
        <w:tc>
          <w:tcPr>
            <w:tcW w:w="1077" w:type="dxa"/>
          </w:tcPr>
          <w:p w14:paraId="03005C7E" w14:textId="784469CC" w:rsidR="00232269" w:rsidRPr="00617666" w:rsidRDefault="00232269" w:rsidP="00232269">
            <w:pPr>
              <w:jc w:val="center"/>
              <w:rPr>
                <w:rFonts w:asciiTheme="minorHAnsi" w:hAnsiTheme="minorHAnsi" w:cstheme="minorHAnsi"/>
                <w:b/>
                <w:sz w:val="22"/>
                <w:szCs w:val="22"/>
              </w:rPr>
            </w:pPr>
            <w:r>
              <w:rPr>
                <w:rFonts w:ascii="Wingdings" w:eastAsia="Wingdings" w:hAnsi="Wingdings" w:cs="Wingdings"/>
                <w:b/>
              </w:rPr>
              <w:t></w:t>
            </w:r>
          </w:p>
        </w:tc>
      </w:tr>
      <w:tr w:rsidR="00232269" w:rsidRPr="00617666" w14:paraId="6EDE5FAC" w14:textId="77777777" w:rsidTr="00A30108">
        <w:tc>
          <w:tcPr>
            <w:tcW w:w="8648" w:type="dxa"/>
          </w:tcPr>
          <w:p w14:paraId="0E5B5F9B" w14:textId="6709BAD8" w:rsidR="00232269" w:rsidRPr="00617666" w:rsidRDefault="00232269" w:rsidP="00232269">
            <w:pPr>
              <w:rPr>
                <w:rFonts w:asciiTheme="minorHAnsi" w:hAnsiTheme="minorHAnsi" w:cstheme="minorHAnsi"/>
                <w:sz w:val="22"/>
                <w:szCs w:val="22"/>
              </w:rPr>
            </w:pPr>
            <w:r>
              <w:rPr>
                <w:rFonts w:asciiTheme="minorHAnsi" w:hAnsiTheme="minorHAnsi" w:cstheme="minorHAnsi"/>
                <w:sz w:val="22"/>
                <w:szCs w:val="22"/>
              </w:rPr>
              <w:t xml:space="preserve">Ability to use </w:t>
            </w:r>
            <w:r w:rsidR="00B71A2D">
              <w:rPr>
                <w:rFonts w:asciiTheme="minorHAnsi" w:hAnsiTheme="minorHAnsi" w:cstheme="minorHAnsi"/>
                <w:sz w:val="22"/>
                <w:szCs w:val="22"/>
              </w:rPr>
              <w:t>a telephone switchboard, Outlook, and other Microsoft software</w:t>
            </w:r>
          </w:p>
        </w:tc>
        <w:tc>
          <w:tcPr>
            <w:tcW w:w="1049" w:type="dxa"/>
          </w:tcPr>
          <w:p w14:paraId="626F6A9A" w14:textId="251F2253"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67597B5C" w14:textId="00CF2084" w:rsidR="00232269" w:rsidRPr="00617666" w:rsidRDefault="00232269" w:rsidP="00232269">
            <w:pPr>
              <w:overflowPunct w:val="0"/>
              <w:autoSpaceDE w:val="0"/>
              <w:autoSpaceDN w:val="0"/>
              <w:adjustRightInd w:val="0"/>
              <w:ind w:left="360"/>
              <w:textAlignment w:val="baseline"/>
              <w:rPr>
                <w:rFonts w:asciiTheme="minorHAnsi" w:hAnsiTheme="minorHAnsi" w:cstheme="minorHAnsi"/>
                <w:b/>
                <w:sz w:val="22"/>
                <w:szCs w:val="22"/>
              </w:rPr>
            </w:pPr>
          </w:p>
        </w:tc>
      </w:tr>
      <w:tr w:rsidR="00232269" w:rsidRPr="00617666" w14:paraId="7AE5C6BA" w14:textId="77777777" w:rsidTr="00A30108">
        <w:tc>
          <w:tcPr>
            <w:tcW w:w="8648" w:type="dxa"/>
          </w:tcPr>
          <w:p w14:paraId="54EE6990" w14:textId="7D18FAD6" w:rsidR="00232269" w:rsidRDefault="00232269" w:rsidP="00232269">
            <w:pPr>
              <w:rPr>
                <w:rFonts w:asciiTheme="minorHAnsi" w:hAnsiTheme="minorHAnsi" w:cstheme="minorHAnsi"/>
                <w:sz w:val="22"/>
                <w:szCs w:val="22"/>
              </w:rPr>
            </w:pPr>
            <w:r>
              <w:rPr>
                <w:rFonts w:asciiTheme="minorHAnsi" w:hAnsiTheme="minorHAnsi" w:cstheme="minorHAnsi"/>
                <w:sz w:val="22"/>
                <w:szCs w:val="22"/>
              </w:rPr>
              <w:t>Experience in the use of SIMS or Arbor</w:t>
            </w:r>
          </w:p>
        </w:tc>
        <w:tc>
          <w:tcPr>
            <w:tcW w:w="1049" w:type="dxa"/>
          </w:tcPr>
          <w:p w14:paraId="595493AD"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c>
          <w:tcPr>
            <w:tcW w:w="1077" w:type="dxa"/>
          </w:tcPr>
          <w:p w14:paraId="1CB22FF0"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232269" w:rsidRPr="00617666" w14:paraId="645B0632" w14:textId="77777777" w:rsidTr="2AF1ED69">
        <w:tc>
          <w:tcPr>
            <w:tcW w:w="10774" w:type="dxa"/>
            <w:gridSpan w:val="3"/>
            <w:shd w:val="clear" w:color="auto" w:fill="FFF2CC" w:themeFill="accent4" w:themeFillTint="33"/>
          </w:tcPr>
          <w:p w14:paraId="5C05C4C8" w14:textId="77777777" w:rsidR="00232269" w:rsidRPr="00617666" w:rsidRDefault="00232269" w:rsidP="00232269">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Knowledge and understanding</w:t>
            </w:r>
          </w:p>
        </w:tc>
      </w:tr>
      <w:tr w:rsidR="00232269" w:rsidRPr="00617666" w14:paraId="1A786B1B" w14:textId="77777777" w:rsidTr="00A30108">
        <w:tc>
          <w:tcPr>
            <w:tcW w:w="8648" w:type="dxa"/>
          </w:tcPr>
          <w:p w14:paraId="261F30F4" w14:textId="0F160918" w:rsidR="00232269" w:rsidRDefault="00232269" w:rsidP="00232269">
            <w:pPr>
              <w:rPr>
                <w:rFonts w:asciiTheme="minorHAnsi" w:hAnsiTheme="minorHAnsi" w:cstheme="minorHAnsi"/>
                <w:sz w:val="22"/>
                <w:szCs w:val="22"/>
              </w:rPr>
            </w:pPr>
            <w:r>
              <w:rPr>
                <w:rFonts w:asciiTheme="minorHAnsi" w:hAnsiTheme="minorHAnsi" w:cstheme="minorHAnsi"/>
                <w:sz w:val="22"/>
                <w:szCs w:val="22"/>
              </w:rPr>
              <w:t>An understanding of safeguarding policies and procedures</w:t>
            </w:r>
          </w:p>
        </w:tc>
        <w:tc>
          <w:tcPr>
            <w:tcW w:w="1049" w:type="dxa"/>
          </w:tcPr>
          <w:p w14:paraId="15A5DA08" w14:textId="78F8D9FA" w:rsidR="00232269" w:rsidRPr="00617666" w:rsidRDefault="00232269" w:rsidP="00232269">
            <w:pPr>
              <w:overflowPunct w:val="0"/>
              <w:autoSpaceDE w:val="0"/>
              <w:autoSpaceDN w:val="0"/>
              <w:adjustRightInd w:val="0"/>
              <w:jc w:val="center"/>
              <w:textAlignment w:val="baseline"/>
              <w:rPr>
                <w:rFonts w:asciiTheme="minorHAnsi" w:hAnsiTheme="minorHAnsi" w:cstheme="minorBidi"/>
                <w:b/>
                <w:bCs/>
                <w:sz w:val="22"/>
                <w:szCs w:val="22"/>
              </w:rPr>
            </w:pPr>
            <w:r w:rsidRPr="2AF1ED69">
              <w:rPr>
                <w:rFonts w:ascii="Wingdings" w:eastAsia="Wingdings" w:hAnsi="Wingdings" w:cs="Wingdings"/>
                <w:b/>
                <w:bCs/>
              </w:rPr>
              <w:t></w:t>
            </w:r>
          </w:p>
        </w:tc>
        <w:tc>
          <w:tcPr>
            <w:tcW w:w="1077" w:type="dxa"/>
          </w:tcPr>
          <w:p w14:paraId="16AA3322" w14:textId="11FD5397" w:rsidR="00232269" w:rsidRPr="00617666" w:rsidRDefault="00232269" w:rsidP="00232269">
            <w:pPr>
              <w:overflowPunct w:val="0"/>
              <w:autoSpaceDE w:val="0"/>
              <w:autoSpaceDN w:val="0"/>
              <w:adjustRightInd w:val="0"/>
              <w:jc w:val="center"/>
              <w:textAlignment w:val="baseline"/>
              <w:rPr>
                <w:rFonts w:ascii="Wingdings" w:eastAsia="Wingdings" w:hAnsi="Wingdings" w:cs="Wingdings"/>
                <w:b/>
                <w:bCs/>
              </w:rPr>
            </w:pPr>
          </w:p>
        </w:tc>
      </w:tr>
      <w:tr w:rsidR="00232269" w:rsidRPr="00617666" w14:paraId="37E5A2F3" w14:textId="77777777" w:rsidTr="00A30108">
        <w:tc>
          <w:tcPr>
            <w:tcW w:w="8648" w:type="dxa"/>
          </w:tcPr>
          <w:p w14:paraId="0A57D38A" w14:textId="5BE61CF5" w:rsidR="00232269" w:rsidRDefault="00232269" w:rsidP="00232269">
            <w:pPr>
              <w:rPr>
                <w:rFonts w:asciiTheme="minorHAnsi" w:hAnsiTheme="minorHAnsi" w:cstheme="minorHAnsi"/>
                <w:sz w:val="22"/>
                <w:szCs w:val="22"/>
              </w:rPr>
            </w:pPr>
            <w:r>
              <w:rPr>
                <w:rFonts w:asciiTheme="minorHAnsi" w:hAnsiTheme="minorHAnsi" w:cstheme="minorHAnsi"/>
                <w:sz w:val="22"/>
                <w:szCs w:val="22"/>
              </w:rPr>
              <w:t xml:space="preserve">An understanding of confidentiality </w:t>
            </w:r>
          </w:p>
        </w:tc>
        <w:tc>
          <w:tcPr>
            <w:tcW w:w="1049" w:type="dxa"/>
          </w:tcPr>
          <w:p w14:paraId="665B00AA" w14:textId="6ED27D9A" w:rsidR="00232269" w:rsidRPr="2AF1ED69" w:rsidRDefault="00232269" w:rsidP="00232269">
            <w:pPr>
              <w:overflowPunct w:val="0"/>
              <w:autoSpaceDE w:val="0"/>
              <w:autoSpaceDN w:val="0"/>
              <w:adjustRightInd w:val="0"/>
              <w:jc w:val="center"/>
              <w:textAlignment w:val="baseline"/>
              <w:rPr>
                <w:rFonts w:ascii="Wingdings" w:eastAsia="Wingdings" w:hAnsi="Wingdings" w:cs="Wingdings"/>
                <w:b/>
                <w:bCs/>
              </w:rPr>
            </w:pPr>
            <w:r w:rsidRPr="2AF1ED69">
              <w:rPr>
                <w:rFonts w:ascii="Wingdings" w:eastAsia="Wingdings" w:hAnsi="Wingdings" w:cs="Wingdings"/>
                <w:b/>
                <w:bCs/>
              </w:rPr>
              <w:t></w:t>
            </w:r>
          </w:p>
        </w:tc>
        <w:tc>
          <w:tcPr>
            <w:tcW w:w="1077" w:type="dxa"/>
          </w:tcPr>
          <w:p w14:paraId="4C35680D" w14:textId="77777777" w:rsidR="00232269" w:rsidRPr="00617666" w:rsidRDefault="00232269" w:rsidP="00232269">
            <w:pPr>
              <w:overflowPunct w:val="0"/>
              <w:autoSpaceDE w:val="0"/>
              <w:autoSpaceDN w:val="0"/>
              <w:adjustRightInd w:val="0"/>
              <w:jc w:val="center"/>
              <w:textAlignment w:val="baseline"/>
              <w:rPr>
                <w:rFonts w:ascii="Wingdings" w:eastAsia="Wingdings" w:hAnsi="Wingdings" w:cs="Wingdings"/>
                <w:b/>
                <w:bCs/>
              </w:rPr>
            </w:pPr>
          </w:p>
        </w:tc>
      </w:tr>
      <w:tr w:rsidR="00232269" w:rsidRPr="00617666" w14:paraId="434690FE" w14:textId="77777777" w:rsidTr="2AF1ED69">
        <w:tc>
          <w:tcPr>
            <w:tcW w:w="10774" w:type="dxa"/>
            <w:gridSpan w:val="3"/>
            <w:shd w:val="clear" w:color="auto" w:fill="FFF2CC" w:themeFill="accent4" w:themeFillTint="33"/>
          </w:tcPr>
          <w:p w14:paraId="7D1900F4" w14:textId="77777777" w:rsidR="00232269" w:rsidRPr="00CD631B" w:rsidRDefault="00232269" w:rsidP="00232269">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Skills and Attributes</w:t>
            </w:r>
          </w:p>
        </w:tc>
      </w:tr>
      <w:tr w:rsidR="00232269" w:rsidRPr="00617666" w14:paraId="468394C9" w14:textId="77777777" w:rsidTr="00A30108">
        <w:tc>
          <w:tcPr>
            <w:tcW w:w="8648" w:type="dxa"/>
          </w:tcPr>
          <w:p w14:paraId="5A4C0A27" w14:textId="00B0FAA3" w:rsidR="00232269" w:rsidRDefault="00232269" w:rsidP="00232269">
            <w:pPr>
              <w:rPr>
                <w:rFonts w:asciiTheme="minorHAnsi" w:hAnsiTheme="minorHAnsi" w:cstheme="minorHAnsi"/>
                <w:sz w:val="22"/>
                <w:szCs w:val="22"/>
              </w:rPr>
            </w:pPr>
            <w:r>
              <w:rPr>
                <w:rFonts w:asciiTheme="minorHAnsi" w:hAnsiTheme="minorHAnsi" w:cstheme="minorHAnsi"/>
                <w:sz w:val="22"/>
                <w:szCs w:val="22"/>
              </w:rPr>
              <w:t>Good administration and organisation skills</w:t>
            </w:r>
          </w:p>
        </w:tc>
        <w:tc>
          <w:tcPr>
            <w:tcW w:w="1049" w:type="dxa"/>
          </w:tcPr>
          <w:p w14:paraId="322E708E"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AA0D120"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59B8E334" w14:textId="77777777" w:rsidTr="00A30108">
        <w:tc>
          <w:tcPr>
            <w:tcW w:w="8648" w:type="dxa"/>
          </w:tcPr>
          <w:p w14:paraId="613D4E8B" w14:textId="217383E4"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Able to prioritise and meet tight deadlines</w:t>
            </w:r>
          </w:p>
        </w:tc>
        <w:tc>
          <w:tcPr>
            <w:tcW w:w="1049" w:type="dxa"/>
          </w:tcPr>
          <w:p w14:paraId="07FB1858" w14:textId="09AA9EF6" w:rsidR="00232269" w:rsidRDefault="00232269" w:rsidP="00232269">
            <w:pPr>
              <w:overflowPunct w:val="0"/>
              <w:autoSpaceDE w:val="0"/>
              <w:autoSpaceDN w:val="0"/>
              <w:adjustRightInd w:val="0"/>
              <w:jc w:val="center"/>
              <w:textAlignment w:val="baseline"/>
              <w:rPr>
                <w:rFonts w:ascii="Wingdings" w:eastAsia="Wingdings" w:hAnsi="Wingdings" w:cs="Wingdings"/>
                <w:b/>
              </w:rPr>
            </w:pPr>
            <w:r w:rsidRPr="2AF1ED69">
              <w:rPr>
                <w:rFonts w:ascii="Wingdings" w:eastAsia="Wingdings" w:hAnsi="Wingdings" w:cs="Wingdings"/>
                <w:b/>
                <w:bCs/>
              </w:rPr>
              <w:t></w:t>
            </w:r>
          </w:p>
        </w:tc>
        <w:tc>
          <w:tcPr>
            <w:tcW w:w="1077" w:type="dxa"/>
          </w:tcPr>
          <w:p w14:paraId="46E1A662"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4BDC5A14" w14:textId="77777777" w:rsidTr="00A30108">
        <w:tc>
          <w:tcPr>
            <w:tcW w:w="8648" w:type="dxa"/>
          </w:tcPr>
          <w:p w14:paraId="79B4FCA5" w14:textId="35B6FE74"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Ability to take initiative when required</w:t>
            </w:r>
          </w:p>
        </w:tc>
        <w:tc>
          <w:tcPr>
            <w:tcW w:w="1049" w:type="dxa"/>
          </w:tcPr>
          <w:p w14:paraId="2F4D4D7D" w14:textId="71A0FA96" w:rsidR="00232269" w:rsidRDefault="00232269" w:rsidP="00232269">
            <w:pPr>
              <w:overflowPunct w:val="0"/>
              <w:autoSpaceDE w:val="0"/>
              <w:autoSpaceDN w:val="0"/>
              <w:adjustRightInd w:val="0"/>
              <w:jc w:val="center"/>
              <w:textAlignment w:val="baseline"/>
              <w:rPr>
                <w:rFonts w:ascii="Wingdings" w:eastAsia="Wingdings" w:hAnsi="Wingdings" w:cs="Wingdings"/>
                <w:b/>
              </w:rPr>
            </w:pPr>
            <w:r w:rsidRPr="2AF1ED69">
              <w:rPr>
                <w:rFonts w:ascii="Wingdings" w:eastAsia="Wingdings" w:hAnsi="Wingdings" w:cs="Wingdings"/>
                <w:b/>
                <w:bCs/>
              </w:rPr>
              <w:t></w:t>
            </w:r>
          </w:p>
        </w:tc>
        <w:tc>
          <w:tcPr>
            <w:tcW w:w="1077" w:type="dxa"/>
          </w:tcPr>
          <w:p w14:paraId="43A27E84"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03226C89" w14:textId="77777777" w:rsidTr="00A30108">
        <w:tc>
          <w:tcPr>
            <w:tcW w:w="8648" w:type="dxa"/>
          </w:tcPr>
          <w:p w14:paraId="56F9C28F" w14:textId="4859EF32" w:rsidR="00232269" w:rsidRDefault="00232269" w:rsidP="00232269">
            <w:pPr>
              <w:rPr>
                <w:rFonts w:asciiTheme="minorHAnsi" w:hAnsiTheme="minorHAnsi" w:cstheme="minorHAnsi"/>
                <w:sz w:val="22"/>
                <w:szCs w:val="22"/>
              </w:rPr>
            </w:pPr>
            <w:r>
              <w:rPr>
                <w:rFonts w:asciiTheme="minorHAnsi" w:hAnsiTheme="minorHAnsi" w:cstheme="minorHAnsi"/>
                <w:sz w:val="22"/>
                <w:szCs w:val="22"/>
              </w:rPr>
              <w:t>IT literate</w:t>
            </w:r>
          </w:p>
        </w:tc>
        <w:tc>
          <w:tcPr>
            <w:tcW w:w="1049" w:type="dxa"/>
          </w:tcPr>
          <w:p w14:paraId="46A9D233" w14:textId="70F30B51" w:rsidR="00232269" w:rsidRDefault="00232269" w:rsidP="00232269">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077" w:type="dxa"/>
          </w:tcPr>
          <w:p w14:paraId="7BF1B7BB"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2186D74B" w14:textId="77777777" w:rsidTr="00A30108">
        <w:tc>
          <w:tcPr>
            <w:tcW w:w="8648" w:type="dxa"/>
          </w:tcPr>
          <w:p w14:paraId="40EFCCE5" w14:textId="3C7EE9F9"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Able to stay calm and professional, even under pressure</w:t>
            </w:r>
          </w:p>
        </w:tc>
        <w:tc>
          <w:tcPr>
            <w:tcW w:w="1049" w:type="dxa"/>
          </w:tcPr>
          <w:p w14:paraId="4A9439EB"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37EC636"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4B872D1E" w14:textId="77777777" w:rsidTr="00A30108">
        <w:tc>
          <w:tcPr>
            <w:tcW w:w="8648" w:type="dxa"/>
          </w:tcPr>
          <w:p w14:paraId="364E4385" w14:textId="304BF2F9"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Able to learn new skills</w:t>
            </w:r>
          </w:p>
        </w:tc>
        <w:tc>
          <w:tcPr>
            <w:tcW w:w="1049" w:type="dxa"/>
          </w:tcPr>
          <w:p w14:paraId="738119D5"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AC8FC63"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0560DB49" w14:textId="77777777" w:rsidTr="00A30108">
        <w:tc>
          <w:tcPr>
            <w:tcW w:w="8648" w:type="dxa"/>
          </w:tcPr>
          <w:p w14:paraId="7A78CD7D" w14:textId="4059DAA1"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Able to liaise with a range of adults professionally</w:t>
            </w:r>
          </w:p>
        </w:tc>
        <w:tc>
          <w:tcPr>
            <w:tcW w:w="1049" w:type="dxa"/>
          </w:tcPr>
          <w:p w14:paraId="07702C4D" w14:textId="4A056375" w:rsidR="00232269" w:rsidRDefault="00232269" w:rsidP="00232269">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077" w:type="dxa"/>
          </w:tcPr>
          <w:p w14:paraId="75602B0F"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30F2850C" w14:textId="77777777" w:rsidTr="2AF1ED69">
        <w:tc>
          <w:tcPr>
            <w:tcW w:w="10774" w:type="dxa"/>
            <w:gridSpan w:val="3"/>
            <w:shd w:val="clear" w:color="auto" w:fill="FFF2CC" w:themeFill="accent4" w:themeFillTint="33"/>
          </w:tcPr>
          <w:p w14:paraId="1BDAB8DC" w14:textId="77777777" w:rsidR="00232269" w:rsidRPr="00CD631B" w:rsidRDefault="00232269" w:rsidP="00232269">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 xml:space="preserve">Personal Qualities </w:t>
            </w:r>
          </w:p>
        </w:tc>
      </w:tr>
      <w:tr w:rsidR="00232269" w:rsidRPr="00617666" w14:paraId="6AC22116" w14:textId="77777777" w:rsidTr="00A30108">
        <w:tc>
          <w:tcPr>
            <w:tcW w:w="8648" w:type="dxa"/>
          </w:tcPr>
          <w:p w14:paraId="62E6EEE1" w14:textId="485212F1" w:rsidR="00232269" w:rsidRDefault="00232269" w:rsidP="00232269">
            <w:pPr>
              <w:rPr>
                <w:rFonts w:asciiTheme="minorHAnsi" w:hAnsiTheme="minorHAnsi" w:cstheme="minorHAnsi"/>
                <w:sz w:val="22"/>
                <w:szCs w:val="22"/>
              </w:rPr>
            </w:pPr>
            <w:r>
              <w:rPr>
                <w:rFonts w:asciiTheme="minorHAnsi" w:hAnsiTheme="minorHAnsi" w:cstheme="minorHAnsi"/>
                <w:sz w:val="22"/>
                <w:szCs w:val="22"/>
              </w:rPr>
              <w:t xml:space="preserve">Cheerful, energetic, and flexible approach </w:t>
            </w:r>
          </w:p>
        </w:tc>
        <w:tc>
          <w:tcPr>
            <w:tcW w:w="1049" w:type="dxa"/>
          </w:tcPr>
          <w:p w14:paraId="50671F8E"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1F32610E"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26A27555" w14:textId="77777777" w:rsidTr="00A30108">
        <w:tc>
          <w:tcPr>
            <w:tcW w:w="8648" w:type="dxa"/>
          </w:tcPr>
          <w:p w14:paraId="4FD74511" w14:textId="1A411408"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Able to work well under pressure</w:t>
            </w:r>
          </w:p>
        </w:tc>
        <w:tc>
          <w:tcPr>
            <w:tcW w:w="1049" w:type="dxa"/>
          </w:tcPr>
          <w:p w14:paraId="10817AEA" w14:textId="6B6FF11D" w:rsidR="00232269" w:rsidRDefault="00232269" w:rsidP="00232269">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077" w:type="dxa"/>
          </w:tcPr>
          <w:p w14:paraId="52551F66"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75DF371F" w14:textId="77777777" w:rsidTr="00A30108">
        <w:tc>
          <w:tcPr>
            <w:tcW w:w="8648" w:type="dxa"/>
          </w:tcPr>
          <w:p w14:paraId="347C4261" w14:textId="032541F3" w:rsidR="00232269" w:rsidRDefault="00232269" w:rsidP="00232269">
            <w:pPr>
              <w:rPr>
                <w:rFonts w:asciiTheme="minorHAnsi" w:hAnsiTheme="minorHAnsi" w:cstheme="minorHAnsi"/>
                <w:sz w:val="22"/>
                <w:szCs w:val="22"/>
              </w:rPr>
            </w:pPr>
            <w:r>
              <w:rPr>
                <w:rFonts w:asciiTheme="minorHAnsi" w:hAnsiTheme="minorHAnsi" w:cstheme="minorHAnsi"/>
                <w:sz w:val="22"/>
                <w:szCs w:val="22"/>
              </w:rPr>
              <w:t>Excellent interpersonal communication skills</w:t>
            </w:r>
          </w:p>
        </w:tc>
        <w:tc>
          <w:tcPr>
            <w:tcW w:w="1049" w:type="dxa"/>
          </w:tcPr>
          <w:p w14:paraId="1E0B409B"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30BA4B15"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6F2624A7" w14:textId="77777777" w:rsidTr="00A30108">
        <w:tc>
          <w:tcPr>
            <w:tcW w:w="8648" w:type="dxa"/>
          </w:tcPr>
          <w:p w14:paraId="0F529FF1" w14:textId="77777777" w:rsidR="00232269" w:rsidRDefault="00232269" w:rsidP="00232269">
            <w:pPr>
              <w:rPr>
                <w:rFonts w:asciiTheme="minorHAnsi" w:hAnsiTheme="minorHAnsi" w:cstheme="minorHAnsi"/>
                <w:sz w:val="22"/>
                <w:szCs w:val="22"/>
              </w:rPr>
            </w:pPr>
            <w:r>
              <w:rPr>
                <w:rFonts w:asciiTheme="minorHAnsi" w:hAnsiTheme="minorHAnsi" w:cstheme="minorHAnsi"/>
                <w:sz w:val="22"/>
                <w:szCs w:val="22"/>
              </w:rPr>
              <w:t>Ability to work independently and as part of a team</w:t>
            </w:r>
          </w:p>
        </w:tc>
        <w:tc>
          <w:tcPr>
            <w:tcW w:w="1049" w:type="dxa"/>
          </w:tcPr>
          <w:p w14:paraId="6FCEA7CE"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66088012"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552DE850" w14:textId="77777777" w:rsidTr="00A30108">
        <w:tc>
          <w:tcPr>
            <w:tcW w:w="8648" w:type="dxa"/>
          </w:tcPr>
          <w:p w14:paraId="5EBF4811" w14:textId="237C1D8D" w:rsidR="00232269" w:rsidRDefault="00232269" w:rsidP="00232269">
            <w:pPr>
              <w:rPr>
                <w:rFonts w:asciiTheme="minorHAnsi" w:hAnsiTheme="minorHAnsi" w:cstheme="minorHAnsi"/>
                <w:sz w:val="22"/>
                <w:szCs w:val="22"/>
              </w:rPr>
            </w:pPr>
            <w:r>
              <w:rPr>
                <w:rFonts w:asciiTheme="minorHAnsi" w:hAnsiTheme="minorHAnsi" w:cstheme="minorHAnsi"/>
                <w:sz w:val="22"/>
                <w:szCs w:val="22"/>
              </w:rPr>
              <w:t>Hard working and loyal</w:t>
            </w:r>
          </w:p>
        </w:tc>
        <w:tc>
          <w:tcPr>
            <w:tcW w:w="1049" w:type="dxa"/>
          </w:tcPr>
          <w:p w14:paraId="6B3CAD55" w14:textId="2F8A65CB" w:rsidR="00232269" w:rsidRDefault="00232269" w:rsidP="00232269">
            <w:pPr>
              <w:overflowPunct w:val="0"/>
              <w:autoSpaceDE w:val="0"/>
              <w:autoSpaceDN w:val="0"/>
              <w:adjustRightInd w:val="0"/>
              <w:jc w:val="center"/>
              <w:textAlignment w:val="baseline"/>
              <w:rPr>
                <w:rFonts w:ascii="Wingdings" w:eastAsia="Wingdings" w:hAnsi="Wingdings" w:cs="Wingdings"/>
                <w:b/>
              </w:rPr>
            </w:pPr>
            <w:r>
              <w:rPr>
                <w:rFonts w:ascii="Wingdings" w:eastAsia="Wingdings" w:hAnsi="Wingdings" w:cs="Wingdings"/>
                <w:b/>
              </w:rPr>
              <w:t></w:t>
            </w:r>
          </w:p>
        </w:tc>
        <w:tc>
          <w:tcPr>
            <w:tcW w:w="1077" w:type="dxa"/>
          </w:tcPr>
          <w:p w14:paraId="11D28B12"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421CD83A" w14:textId="77777777" w:rsidTr="00A30108">
        <w:tc>
          <w:tcPr>
            <w:tcW w:w="8648" w:type="dxa"/>
          </w:tcPr>
          <w:p w14:paraId="25590D03" w14:textId="77777777" w:rsidR="00232269" w:rsidRDefault="00232269" w:rsidP="00232269">
            <w:pPr>
              <w:rPr>
                <w:rFonts w:asciiTheme="minorHAnsi" w:hAnsiTheme="minorHAnsi" w:cstheme="minorHAnsi"/>
                <w:sz w:val="22"/>
                <w:szCs w:val="22"/>
              </w:rPr>
            </w:pPr>
            <w:r>
              <w:rPr>
                <w:rFonts w:asciiTheme="minorHAnsi" w:hAnsiTheme="minorHAnsi" w:cstheme="minorHAnsi"/>
                <w:sz w:val="22"/>
                <w:szCs w:val="22"/>
              </w:rPr>
              <w:t>Punctual and reliable</w:t>
            </w:r>
          </w:p>
        </w:tc>
        <w:tc>
          <w:tcPr>
            <w:tcW w:w="1049" w:type="dxa"/>
          </w:tcPr>
          <w:p w14:paraId="6454E6C2"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282582EF"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47DFBC62" w14:textId="77777777" w:rsidTr="00A30108">
        <w:tc>
          <w:tcPr>
            <w:tcW w:w="8648" w:type="dxa"/>
          </w:tcPr>
          <w:p w14:paraId="679FF4E5" w14:textId="77777777" w:rsidR="00232269" w:rsidRDefault="00232269" w:rsidP="00232269">
            <w:pPr>
              <w:rPr>
                <w:rFonts w:asciiTheme="minorHAnsi" w:hAnsiTheme="minorHAnsi" w:cstheme="minorHAnsi"/>
                <w:sz w:val="22"/>
                <w:szCs w:val="22"/>
              </w:rPr>
            </w:pPr>
            <w:r>
              <w:rPr>
                <w:rFonts w:asciiTheme="minorHAnsi" w:hAnsiTheme="minorHAnsi" w:cstheme="minorHAnsi"/>
                <w:sz w:val="22"/>
                <w:szCs w:val="22"/>
              </w:rPr>
              <w:t xml:space="preserve">High level of honesty and integrity </w:t>
            </w:r>
          </w:p>
        </w:tc>
        <w:tc>
          <w:tcPr>
            <w:tcW w:w="1049" w:type="dxa"/>
          </w:tcPr>
          <w:p w14:paraId="7E82EE7F"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00048144"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6A2CF539" w14:textId="77777777" w:rsidTr="00A30108">
        <w:tc>
          <w:tcPr>
            <w:tcW w:w="8648" w:type="dxa"/>
          </w:tcPr>
          <w:p w14:paraId="6D4ADBA9" w14:textId="4E44E21F" w:rsidR="00232269" w:rsidRDefault="00232269" w:rsidP="00232269">
            <w:pPr>
              <w:rPr>
                <w:rFonts w:asciiTheme="minorHAnsi" w:hAnsiTheme="minorHAnsi" w:cstheme="minorHAnsi"/>
                <w:sz w:val="22"/>
                <w:szCs w:val="22"/>
              </w:rPr>
            </w:pPr>
            <w:r>
              <w:rPr>
                <w:rFonts w:asciiTheme="minorHAnsi" w:hAnsiTheme="minorHAnsi" w:cstheme="minorHAnsi"/>
                <w:sz w:val="22"/>
                <w:szCs w:val="22"/>
              </w:rPr>
              <w:t>Strong commitment to children, education, and the school</w:t>
            </w:r>
          </w:p>
        </w:tc>
        <w:tc>
          <w:tcPr>
            <w:tcW w:w="1049" w:type="dxa"/>
          </w:tcPr>
          <w:p w14:paraId="6BD9C4D9"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077" w:type="dxa"/>
          </w:tcPr>
          <w:p w14:paraId="1C61ACC0"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30981AE9" w14:textId="77777777" w:rsidTr="2AF1ED69">
        <w:tc>
          <w:tcPr>
            <w:tcW w:w="10774" w:type="dxa"/>
            <w:gridSpan w:val="3"/>
            <w:shd w:val="clear" w:color="auto" w:fill="FFF2CC" w:themeFill="accent4" w:themeFillTint="33"/>
          </w:tcPr>
          <w:p w14:paraId="147D93B4" w14:textId="77777777" w:rsidR="00232269" w:rsidRPr="00CD631B" w:rsidRDefault="00232269" w:rsidP="00232269">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Further requirements</w:t>
            </w:r>
          </w:p>
        </w:tc>
      </w:tr>
      <w:tr w:rsidR="00232269" w:rsidRPr="00617666" w14:paraId="2649EDA1" w14:textId="77777777" w:rsidTr="00A30108">
        <w:tc>
          <w:tcPr>
            <w:tcW w:w="8648" w:type="dxa"/>
          </w:tcPr>
          <w:p w14:paraId="564D312A" w14:textId="77777777" w:rsidR="00232269" w:rsidRDefault="00232269" w:rsidP="00232269">
            <w:pPr>
              <w:rPr>
                <w:rFonts w:asciiTheme="minorHAnsi" w:hAnsiTheme="minorHAnsi" w:cstheme="minorHAnsi"/>
                <w:sz w:val="22"/>
                <w:szCs w:val="22"/>
              </w:rPr>
            </w:pPr>
            <w:r>
              <w:rPr>
                <w:rFonts w:asciiTheme="minorHAnsi" w:hAnsiTheme="minorHAnsi" w:cstheme="minorHAnsi"/>
                <w:sz w:val="22"/>
                <w:szCs w:val="22"/>
              </w:rPr>
              <w:t xml:space="preserve">Willingness to work flexible hours on occasion </w:t>
            </w:r>
          </w:p>
        </w:tc>
        <w:tc>
          <w:tcPr>
            <w:tcW w:w="1049" w:type="dxa"/>
          </w:tcPr>
          <w:p w14:paraId="6A63EDE6" w14:textId="77777777" w:rsidR="00232269" w:rsidRPr="00CD631B"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077" w:type="dxa"/>
          </w:tcPr>
          <w:p w14:paraId="16AA8200" w14:textId="77777777" w:rsidR="00232269" w:rsidRPr="00617666"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p>
        </w:tc>
      </w:tr>
      <w:tr w:rsidR="00232269" w:rsidRPr="00617666" w14:paraId="31721CA7" w14:textId="77777777" w:rsidTr="00A30108">
        <w:tc>
          <w:tcPr>
            <w:tcW w:w="8648" w:type="dxa"/>
          </w:tcPr>
          <w:p w14:paraId="7C3156A6" w14:textId="77777777" w:rsidR="00232269" w:rsidRDefault="00232269" w:rsidP="00232269">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Willingness to undertake training courses that are relevant to the duties of the post</w:t>
            </w:r>
          </w:p>
        </w:tc>
        <w:tc>
          <w:tcPr>
            <w:tcW w:w="1049" w:type="dxa"/>
          </w:tcPr>
          <w:p w14:paraId="0BD629AD" w14:textId="77777777" w:rsidR="00232269" w:rsidRPr="00CD631B" w:rsidRDefault="00232269" w:rsidP="00232269">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077" w:type="dxa"/>
          </w:tcPr>
          <w:p w14:paraId="32097FA1" w14:textId="77777777" w:rsidR="00232269" w:rsidRPr="00617666" w:rsidRDefault="00232269" w:rsidP="00232269">
            <w:pPr>
              <w:pStyle w:val="ListParagraph"/>
              <w:overflowPunct w:val="0"/>
              <w:autoSpaceDE w:val="0"/>
              <w:autoSpaceDN w:val="0"/>
              <w:adjustRightInd w:val="0"/>
              <w:textAlignment w:val="baseline"/>
              <w:rPr>
                <w:rFonts w:asciiTheme="minorHAnsi" w:hAnsiTheme="minorHAnsi" w:cstheme="minorHAnsi"/>
                <w:sz w:val="22"/>
                <w:szCs w:val="22"/>
              </w:rPr>
            </w:pPr>
          </w:p>
        </w:tc>
      </w:tr>
      <w:tr w:rsidR="00232269" w:rsidRPr="00617666" w14:paraId="769BDF8E" w14:textId="77777777" w:rsidTr="00A30108">
        <w:tc>
          <w:tcPr>
            <w:tcW w:w="8648" w:type="dxa"/>
          </w:tcPr>
          <w:p w14:paraId="2C7C8DF9" w14:textId="77777777" w:rsidR="00232269" w:rsidRDefault="00232269" w:rsidP="00232269">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Supportive of the ethos of the trust and school</w:t>
            </w:r>
          </w:p>
        </w:tc>
        <w:tc>
          <w:tcPr>
            <w:tcW w:w="1049" w:type="dxa"/>
          </w:tcPr>
          <w:p w14:paraId="415F5F2D" w14:textId="77777777" w:rsidR="00232269" w:rsidRPr="00CD631B" w:rsidRDefault="00232269" w:rsidP="00232269">
            <w:pPr>
              <w:overflowPunct w:val="0"/>
              <w:autoSpaceDE w:val="0"/>
              <w:autoSpaceDN w:val="0"/>
              <w:adjustRightInd w:val="0"/>
              <w:jc w:val="center"/>
              <w:textAlignment w:val="baseline"/>
              <w:rPr>
                <w:b/>
              </w:rPr>
            </w:pPr>
            <w:r>
              <w:rPr>
                <w:rFonts w:ascii="Wingdings" w:eastAsia="Wingdings" w:hAnsi="Wingdings" w:cs="Wingdings"/>
                <w:b/>
              </w:rPr>
              <w:t></w:t>
            </w:r>
          </w:p>
        </w:tc>
        <w:tc>
          <w:tcPr>
            <w:tcW w:w="1077" w:type="dxa"/>
          </w:tcPr>
          <w:p w14:paraId="02D31366" w14:textId="77777777" w:rsidR="00232269" w:rsidRPr="00617666" w:rsidRDefault="00232269" w:rsidP="00232269">
            <w:pPr>
              <w:pStyle w:val="ListParagraph"/>
              <w:overflowPunct w:val="0"/>
              <w:autoSpaceDE w:val="0"/>
              <w:autoSpaceDN w:val="0"/>
              <w:adjustRightInd w:val="0"/>
              <w:textAlignment w:val="baseline"/>
              <w:rPr>
                <w:rFonts w:asciiTheme="minorHAnsi" w:hAnsiTheme="minorHAnsi" w:cstheme="minorHAnsi"/>
                <w:sz w:val="22"/>
                <w:szCs w:val="22"/>
              </w:rPr>
            </w:pPr>
          </w:p>
        </w:tc>
      </w:tr>
    </w:tbl>
    <w:p w14:paraId="54DC50EF" w14:textId="77777777" w:rsidR="00617666" w:rsidRPr="00262DC1" w:rsidRDefault="00617666" w:rsidP="00617666">
      <w:pPr>
        <w:rPr>
          <w:rFonts w:asciiTheme="minorHAnsi" w:hAnsiTheme="minorHAnsi" w:cstheme="minorHAnsi"/>
        </w:rPr>
      </w:pPr>
    </w:p>
    <w:p w14:paraId="2319C574" w14:textId="77777777" w:rsidR="00617666" w:rsidRPr="009A1155" w:rsidRDefault="00617666" w:rsidP="009A1155">
      <w:pPr>
        <w:rPr>
          <w:rFonts w:asciiTheme="minorHAnsi" w:hAnsiTheme="minorHAnsi" w:cstheme="minorHAnsi"/>
          <w:vanish/>
          <w:sz w:val="20"/>
          <w:szCs w:val="20"/>
        </w:rPr>
      </w:pPr>
    </w:p>
    <w:p w14:paraId="2EB8CACF"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0"/>
          <w:szCs w:val="20"/>
        </w:rPr>
      </w:pPr>
    </w:p>
    <w:sectPr w:rsidR="00105927" w:rsidRPr="009A115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F76A2" w14:textId="77777777" w:rsidR="005E7CC1" w:rsidRDefault="005E7CC1" w:rsidP="007147D0">
      <w:r>
        <w:separator/>
      </w:r>
    </w:p>
  </w:endnote>
  <w:endnote w:type="continuationSeparator" w:id="0">
    <w:p w14:paraId="02199376" w14:textId="77777777" w:rsidR="005E7CC1" w:rsidRDefault="005E7CC1" w:rsidP="007147D0">
      <w:r>
        <w:continuationSeparator/>
      </w:r>
    </w:p>
  </w:endnote>
  <w:endnote w:type="continuationNotice" w:id="1">
    <w:p w14:paraId="2C426708" w14:textId="77777777" w:rsidR="005E7CC1" w:rsidRDefault="005E7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CD375" w14:textId="77777777" w:rsidR="005E7CC1" w:rsidRDefault="005E7CC1" w:rsidP="007147D0">
      <w:r>
        <w:separator/>
      </w:r>
    </w:p>
  </w:footnote>
  <w:footnote w:type="continuationSeparator" w:id="0">
    <w:p w14:paraId="71073D54" w14:textId="77777777" w:rsidR="005E7CC1" w:rsidRDefault="005E7CC1" w:rsidP="007147D0">
      <w:r>
        <w:continuationSeparator/>
      </w:r>
    </w:p>
  </w:footnote>
  <w:footnote w:type="continuationNotice" w:id="1">
    <w:p w14:paraId="5525B8FE" w14:textId="77777777" w:rsidR="005E7CC1" w:rsidRDefault="005E7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8640F" w14:textId="1EF3FE29" w:rsidR="00F43B3A" w:rsidRDefault="00F43B3A">
    <w:pPr>
      <w:pStyle w:val="Header"/>
    </w:pPr>
    <w:r>
      <w:rPr>
        <w:noProof/>
      </w:rPr>
      <w:drawing>
        <wp:inline distT="0" distB="0" distL="0" distR="0" wp14:anchorId="4C0FAB72" wp14:editId="103114DA">
          <wp:extent cx="989330" cy="63843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T Logo.png"/>
                  <pic:cNvPicPr/>
                </pic:nvPicPr>
                <pic:blipFill rotWithShape="1">
                  <a:blip r:embed="rId1">
                    <a:extLst>
                      <a:ext uri="{28A0092B-C50C-407E-A947-70E740481C1C}">
                        <a14:useLocalDpi xmlns:a14="http://schemas.microsoft.com/office/drawing/2010/main" val="0"/>
                      </a:ext>
                    </a:extLst>
                  </a:blip>
                  <a:srcRect t="11257" b="1"/>
                  <a:stretch/>
                </pic:blipFill>
                <pic:spPr bwMode="auto">
                  <a:xfrm>
                    <a:off x="0" y="0"/>
                    <a:ext cx="1002346" cy="646834"/>
                  </a:xfrm>
                  <a:prstGeom prst="rect">
                    <a:avLst/>
                  </a:prstGeom>
                  <a:ln>
                    <a:noFill/>
                  </a:ln>
                  <a:extLst>
                    <a:ext uri="{53640926-AAD7-44D8-BBD7-CCE9431645EC}">
                      <a14:shadowObscured xmlns:a14="http://schemas.microsoft.com/office/drawing/2010/main"/>
                    </a:ext>
                  </a:extLst>
                </pic:spPr>
              </pic:pic>
            </a:graphicData>
          </a:graphic>
        </wp:inline>
      </w:drawing>
    </w:r>
    <w:r>
      <w:tab/>
    </w:r>
    <w:r>
      <w:tab/>
    </w:r>
    <w:r w:rsidR="007F27F7">
      <w:rPr>
        <w:noProof/>
      </w:rPr>
      <w:drawing>
        <wp:inline distT="0" distB="0" distL="0" distR="0" wp14:anchorId="367FEC15" wp14:editId="324F1561">
          <wp:extent cx="951230" cy="9512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53D9"/>
    <w:multiLevelType w:val="multilevel"/>
    <w:tmpl w:val="DB6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A11D1"/>
    <w:multiLevelType w:val="multilevel"/>
    <w:tmpl w:val="3F70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BEC"/>
    <w:multiLevelType w:val="hybridMultilevel"/>
    <w:tmpl w:val="1FBA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03A6C"/>
    <w:multiLevelType w:val="hybridMultilevel"/>
    <w:tmpl w:val="E8BC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211BA"/>
    <w:multiLevelType w:val="hybridMultilevel"/>
    <w:tmpl w:val="C3CE2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9A6449"/>
    <w:multiLevelType w:val="hybridMultilevel"/>
    <w:tmpl w:val="65D64DCC"/>
    <w:lvl w:ilvl="0" w:tplc="0DF0EE3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C6B60"/>
    <w:multiLevelType w:val="hybridMultilevel"/>
    <w:tmpl w:val="3C5E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D531C"/>
    <w:multiLevelType w:val="multilevel"/>
    <w:tmpl w:val="240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BC1EEA"/>
    <w:multiLevelType w:val="hybridMultilevel"/>
    <w:tmpl w:val="4774B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34C6C"/>
    <w:multiLevelType w:val="hybridMultilevel"/>
    <w:tmpl w:val="34BE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805AED"/>
    <w:multiLevelType w:val="hybridMultilevel"/>
    <w:tmpl w:val="225A6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691AE3"/>
    <w:multiLevelType w:val="multilevel"/>
    <w:tmpl w:val="794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550F91"/>
    <w:multiLevelType w:val="multilevel"/>
    <w:tmpl w:val="9B4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1817AE"/>
    <w:multiLevelType w:val="hybridMultilevel"/>
    <w:tmpl w:val="C0B69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1419E0"/>
    <w:multiLevelType w:val="hybridMultilevel"/>
    <w:tmpl w:val="D5C8F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1A6D1C"/>
    <w:multiLevelType w:val="hybridMultilevel"/>
    <w:tmpl w:val="4F30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7B677D"/>
    <w:multiLevelType w:val="hybridMultilevel"/>
    <w:tmpl w:val="E402B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4935C8"/>
    <w:multiLevelType w:val="multilevel"/>
    <w:tmpl w:val="0B6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E869C8"/>
    <w:multiLevelType w:val="hybridMultilevel"/>
    <w:tmpl w:val="BF34D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10541E"/>
    <w:multiLevelType w:val="hybridMultilevel"/>
    <w:tmpl w:val="9C2A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D46579"/>
    <w:multiLevelType w:val="hybridMultilevel"/>
    <w:tmpl w:val="3D5C7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E731389"/>
    <w:multiLevelType w:val="multilevel"/>
    <w:tmpl w:val="3226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CB3A78"/>
    <w:multiLevelType w:val="hybridMultilevel"/>
    <w:tmpl w:val="FB7A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C17079"/>
    <w:multiLevelType w:val="multilevel"/>
    <w:tmpl w:val="3F5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39528F"/>
    <w:multiLevelType w:val="hybridMultilevel"/>
    <w:tmpl w:val="14D0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BB1FA3"/>
    <w:multiLevelType w:val="hybridMultilevel"/>
    <w:tmpl w:val="D15C5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1A11F9"/>
    <w:multiLevelType w:val="hybridMultilevel"/>
    <w:tmpl w:val="23F2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973486"/>
    <w:multiLevelType w:val="hybridMultilevel"/>
    <w:tmpl w:val="FC84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4506200">
    <w:abstractNumId w:val="1"/>
  </w:num>
  <w:num w:numId="2" w16cid:durableId="396636937">
    <w:abstractNumId w:val="7"/>
  </w:num>
  <w:num w:numId="3" w16cid:durableId="1275406996">
    <w:abstractNumId w:val="12"/>
  </w:num>
  <w:num w:numId="4" w16cid:durableId="1508709853">
    <w:abstractNumId w:val="23"/>
  </w:num>
  <w:num w:numId="5" w16cid:durableId="1168714781">
    <w:abstractNumId w:val="0"/>
  </w:num>
  <w:num w:numId="6" w16cid:durableId="1581597530">
    <w:abstractNumId w:val="21"/>
  </w:num>
  <w:num w:numId="7" w16cid:durableId="507331404">
    <w:abstractNumId w:val="17"/>
  </w:num>
  <w:num w:numId="8" w16cid:durableId="1685546059">
    <w:abstractNumId w:val="11"/>
  </w:num>
  <w:num w:numId="9" w16cid:durableId="257951543">
    <w:abstractNumId w:val="26"/>
  </w:num>
  <w:num w:numId="10" w16cid:durableId="132522078">
    <w:abstractNumId w:val="22"/>
  </w:num>
  <w:num w:numId="11" w16cid:durableId="580212461">
    <w:abstractNumId w:val="2"/>
  </w:num>
  <w:num w:numId="12" w16cid:durableId="2012681336">
    <w:abstractNumId w:val="4"/>
  </w:num>
  <w:num w:numId="13" w16cid:durableId="782575004">
    <w:abstractNumId w:val="5"/>
  </w:num>
  <w:num w:numId="14" w16cid:durableId="1004669997">
    <w:abstractNumId w:val="16"/>
  </w:num>
  <w:num w:numId="15" w16cid:durableId="1098133171">
    <w:abstractNumId w:val="20"/>
  </w:num>
  <w:num w:numId="16" w16cid:durableId="574243504">
    <w:abstractNumId w:val="18"/>
  </w:num>
  <w:num w:numId="17" w16cid:durableId="1079593829">
    <w:abstractNumId w:val="9"/>
  </w:num>
  <w:num w:numId="18" w16cid:durableId="2147353381">
    <w:abstractNumId w:val="15"/>
  </w:num>
  <w:num w:numId="19" w16cid:durableId="2049720171">
    <w:abstractNumId w:val="10"/>
  </w:num>
  <w:num w:numId="20" w16cid:durableId="636298646">
    <w:abstractNumId w:val="3"/>
  </w:num>
  <w:num w:numId="21" w16cid:durableId="1704986858">
    <w:abstractNumId w:val="8"/>
  </w:num>
  <w:num w:numId="22" w16cid:durableId="1741250256">
    <w:abstractNumId w:val="27"/>
  </w:num>
  <w:num w:numId="23" w16cid:durableId="485244754">
    <w:abstractNumId w:val="24"/>
  </w:num>
  <w:num w:numId="24" w16cid:durableId="1854607786">
    <w:abstractNumId w:val="19"/>
  </w:num>
  <w:num w:numId="25" w16cid:durableId="684329532">
    <w:abstractNumId w:val="13"/>
  </w:num>
  <w:num w:numId="26" w16cid:durableId="616520777">
    <w:abstractNumId w:val="6"/>
  </w:num>
  <w:num w:numId="27" w16cid:durableId="1639262095">
    <w:abstractNumId w:val="14"/>
  </w:num>
  <w:num w:numId="28" w16cid:durableId="12354323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7A"/>
    <w:rsid w:val="00007F9A"/>
    <w:rsid w:val="00020827"/>
    <w:rsid w:val="00033597"/>
    <w:rsid w:val="000504FC"/>
    <w:rsid w:val="00065714"/>
    <w:rsid w:val="00066C09"/>
    <w:rsid w:val="00096785"/>
    <w:rsid w:val="000D2E3F"/>
    <w:rsid w:val="000E1202"/>
    <w:rsid w:val="00101107"/>
    <w:rsid w:val="00105927"/>
    <w:rsid w:val="00110183"/>
    <w:rsid w:val="0011481C"/>
    <w:rsid w:val="00126ABC"/>
    <w:rsid w:val="0016662E"/>
    <w:rsid w:val="001701A4"/>
    <w:rsid w:val="00170424"/>
    <w:rsid w:val="001723F0"/>
    <w:rsid w:val="001777CF"/>
    <w:rsid w:val="00183114"/>
    <w:rsid w:val="001C48AF"/>
    <w:rsid w:val="001E20EA"/>
    <w:rsid w:val="00220D5D"/>
    <w:rsid w:val="00232269"/>
    <w:rsid w:val="00233049"/>
    <w:rsid w:val="00245CAE"/>
    <w:rsid w:val="0024746A"/>
    <w:rsid w:val="002607B7"/>
    <w:rsid w:val="00261418"/>
    <w:rsid w:val="00261624"/>
    <w:rsid w:val="00266551"/>
    <w:rsid w:val="002833CA"/>
    <w:rsid w:val="002A7394"/>
    <w:rsid w:val="002B4653"/>
    <w:rsid w:val="002C74BC"/>
    <w:rsid w:val="002D6197"/>
    <w:rsid w:val="003054DD"/>
    <w:rsid w:val="00311AB5"/>
    <w:rsid w:val="0031716F"/>
    <w:rsid w:val="003258C7"/>
    <w:rsid w:val="00331390"/>
    <w:rsid w:val="00333CD4"/>
    <w:rsid w:val="00341190"/>
    <w:rsid w:val="00353693"/>
    <w:rsid w:val="00362CF7"/>
    <w:rsid w:val="003638CA"/>
    <w:rsid w:val="0036410B"/>
    <w:rsid w:val="0037048B"/>
    <w:rsid w:val="00383666"/>
    <w:rsid w:val="00383F45"/>
    <w:rsid w:val="003849E0"/>
    <w:rsid w:val="00391B0C"/>
    <w:rsid w:val="003A1225"/>
    <w:rsid w:val="003B1F90"/>
    <w:rsid w:val="003B770D"/>
    <w:rsid w:val="003F10E2"/>
    <w:rsid w:val="004010A2"/>
    <w:rsid w:val="00404E7F"/>
    <w:rsid w:val="00415646"/>
    <w:rsid w:val="00422CEC"/>
    <w:rsid w:val="00424D01"/>
    <w:rsid w:val="00436E77"/>
    <w:rsid w:val="004505DF"/>
    <w:rsid w:val="0046215C"/>
    <w:rsid w:val="00467850"/>
    <w:rsid w:val="00467B26"/>
    <w:rsid w:val="004A1372"/>
    <w:rsid w:val="004A6E52"/>
    <w:rsid w:val="004A6FE0"/>
    <w:rsid w:val="004B2AE3"/>
    <w:rsid w:val="004C099B"/>
    <w:rsid w:val="004C35AE"/>
    <w:rsid w:val="004C4343"/>
    <w:rsid w:val="004D287A"/>
    <w:rsid w:val="004D336C"/>
    <w:rsid w:val="004D340B"/>
    <w:rsid w:val="004D3C9B"/>
    <w:rsid w:val="004F18B4"/>
    <w:rsid w:val="004F53F5"/>
    <w:rsid w:val="0050435E"/>
    <w:rsid w:val="00513E6E"/>
    <w:rsid w:val="00533682"/>
    <w:rsid w:val="00542265"/>
    <w:rsid w:val="00545C68"/>
    <w:rsid w:val="00560B71"/>
    <w:rsid w:val="005816A2"/>
    <w:rsid w:val="005818B7"/>
    <w:rsid w:val="00591FA0"/>
    <w:rsid w:val="005B02E6"/>
    <w:rsid w:val="005D0B07"/>
    <w:rsid w:val="005E0A2F"/>
    <w:rsid w:val="005E7CC1"/>
    <w:rsid w:val="005F155A"/>
    <w:rsid w:val="005F72E4"/>
    <w:rsid w:val="005F7B4E"/>
    <w:rsid w:val="0060232D"/>
    <w:rsid w:val="0060557B"/>
    <w:rsid w:val="00616179"/>
    <w:rsid w:val="00616760"/>
    <w:rsid w:val="00617666"/>
    <w:rsid w:val="00620A4E"/>
    <w:rsid w:val="00622924"/>
    <w:rsid w:val="00627D9B"/>
    <w:rsid w:val="00633DE4"/>
    <w:rsid w:val="0065240E"/>
    <w:rsid w:val="00653EB0"/>
    <w:rsid w:val="0068462E"/>
    <w:rsid w:val="00697FD1"/>
    <w:rsid w:val="006B544F"/>
    <w:rsid w:val="006D59EA"/>
    <w:rsid w:val="006E724D"/>
    <w:rsid w:val="006E751E"/>
    <w:rsid w:val="007147D0"/>
    <w:rsid w:val="007157E6"/>
    <w:rsid w:val="00720D1E"/>
    <w:rsid w:val="00723154"/>
    <w:rsid w:val="00742399"/>
    <w:rsid w:val="00745B56"/>
    <w:rsid w:val="00750942"/>
    <w:rsid w:val="00752DB2"/>
    <w:rsid w:val="00753E75"/>
    <w:rsid w:val="00760B08"/>
    <w:rsid w:val="007658A0"/>
    <w:rsid w:val="0077720C"/>
    <w:rsid w:val="007909A0"/>
    <w:rsid w:val="007909E9"/>
    <w:rsid w:val="0079230F"/>
    <w:rsid w:val="007A29B4"/>
    <w:rsid w:val="007A43FB"/>
    <w:rsid w:val="007E1685"/>
    <w:rsid w:val="007F27F7"/>
    <w:rsid w:val="007F33B9"/>
    <w:rsid w:val="00800048"/>
    <w:rsid w:val="00801B46"/>
    <w:rsid w:val="008270BC"/>
    <w:rsid w:val="00841FAE"/>
    <w:rsid w:val="008472E7"/>
    <w:rsid w:val="008561A4"/>
    <w:rsid w:val="00873D26"/>
    <w:rsid w:val="008827FE"/>
    <w:rsid w:val="008833B5"/>
    <w:rsid w:val="00883793"/>
    <w:rsid w:val="008954C5"/>
    <w:rsid w:val="008A42C0"/>
    <w:rsid w:val="008A4BA6"/>
    <w:rsid w:val="008B537D"/>
    <w:rsid w:val="008D086A"/>
    <w:rsid w:val="008E3310"/>
    <w:rsid w:val="008F0013"/>
    <w:rsid w:val="008F4A6D"/>
    <w:rsid w:val="00902659"/>
    <w:rsid w:val="00944795"/>
    <w:rsid w:val="00952E5F"/>
    <w:rsid w:val="00960488"/>
    <w:rsid w:val="009800D0"/>
    <w:rsid w:val="009847A5"/>
    <w:rsid w:val="00991AD1"/>
    <w:rsid w:val="00993412"/>
    <w:rsid w:val="00994EC9"/>
    <w:rsid w:val="009A1155"/>
    <w:rsid w:val="009C5515"/>
    <w:rsid w:val="009D0E3F"/>
    <w:rsid w:val="00A230AC"/>
    <w:rsid w:val="00A30108"/>
    <w:rsid w:val="00A34182"/>
    <w:rsid w:val="00A356C0"/>
    <w:rsid w:val="00A37811"/>
    <w:rsid w:val="00A43B41"/>
    <w:rsid w:val="00A5258F"/>
    <w:rsid w:val="00A560EF"/>
    <w:rsid w:val="00A7385D"/>
    <w:rsid w:val="00AB3916"/>
    <w:rsid w:val="00AB69B1"/>
    <w:rsid w:val="00AC63ED"/>
    <w:rsid w:val="00AC71FF"/>
    <w:rsid w:val="00AD625D"/>
    <w:rsid w:val="00AD79F2"/>
    <w:rsid w:val="00AE23BD"/>
    <w:rsid w:val="00B001CD"/>
    <w:rsid w:val="00B1250E"/>
    <w:rsid w:val="00B15E64"/>
    <w:rsid w:val="00B23980"/>
    <w:rsid w:val="00B2631B"/>
    <w:rsid w:val="00B26A2E"/>
    <w:rsid w:val="00B375AC"/>
    <w:rsid w:val="00B446C0"/>
    <w:rsid w:val="00B643E8"/>
    <w:rsid w:val="00B71A2D"/>
    <w:rsid w:val="00B823AA"/>
    <w:rsid w:val="00B858A9"/>
    <w:rsid w:val="00B90432"/>
    <w:rsid w:val="00BA6FFD"/>
    <w:rsid w:val="00BB556A"/>
    <w:rsid w:val="00BC75CC"/>
    <w:rsid w:val="00BD1EA5"/>
    <w:rsid w:val="00BD664F"/>
    <w:rsid w:val="00BD6B29"/>
    <w:rsid w:val="00BF7847"/>
    <w:rsid w:val="00C03A92"/>
    <w:rsid w:val="00C065CA"/>
    <w:rsid w:val="00C43EA7"/>
    <w:rsid w:val="00C46C1F"/>
    <w:rsid w:val="00C75DC0"/>
    <w:rsid w:val="00C83815"/>
    <w:rsid w:val="00CA2FBD"/>
    <w:rsid w:val="00CA46CD"/>
    <w:rsid w:val="00CB2145"/>
    <w:rsid w:val="00CC1A53"/>
    <w:rsid w:val="00CC25A8"/>
    <w:rsid w:val="00CC4581"/>
    <w:rsid w:val="00CD631B"/>
    <w:rsid w:val="00CE61EE"/>
    <w:rsid w:val="00D04E39"/>
    <w:rsid w:val="00D35C49"/>
    <w:rsid w:val="00D50D6D"/>
    <w:rsid w:val="00D51A9F"/>
    <w:rsid w:val="00D64C7A"/>
    <w:rsid w:val="00D83E24"/>
    <w:rsid w:val="00D86B6F"/>
    <w:rsid w:val="00DA6284"/>
    <w:rsid w:val="00DA6B30"/>
    <w:rsid w:val="00DB43A8"/>
    <w:rsid w:val="00DC0CAB"/>
    <w:rsid w:val="00DC2487"/>
    <w:rsid w:val="00DC7D19"/>
    <w:rsid w:val="00DD12C5"/>
    <w:rsid w:val="00E07B55"/>
    <w:rsid w:val="00E21656"/>
    <w:rsid w:val="00E249F5"/>
    <w:rsid w:val="00E3116E"/>
    <w:rsid w:val="00E3594F"/>
    <w:rsid w:val="00E44374"/>
    <w:rsid w:val="00E62E3F"/>
    <w:rsid w:val="00E71ACB"/>
    <w:rsid w:val="00E92A15"/>
    <w:rsid w:val="00E92D2D"/>
    <w:rsid w:val="00EA3FFC"/>
    <w:rsid w:val="00EA74F4"/>
    <w:rsid w:val="00EB5D21"/>
    <w:rsid w:val="00ED4A3C"/>
    <w:rsid w:val="00EE5B8E"/>
    <w:rsid w:val="00F43B3A"/>
    <w:rsid w:val="00F50F0F"/>
    <w:rsid w:val="00F7314E"/>
    <w:rsid w:val="00F733B6"/>
    <w:rsid w:val="00F77705"/>
    <w:rsid w:val="00F92437"/>
    <w:rsid w:val="00FA543F"/>
    <w:rsid w:val="00FA7F73"/>
    <w:rsid w:val="00FB52F2"/>
    <w:rsid w:val="2AF1E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67162"/>
  <w15:chartTrackingRefBased/>
  <w15:docId w15:val="{1A6C227E-847A-48DE-AA92-3F4A67AB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C7A"/>
    <w:pPr>
      <w:spacing w:after="0"/>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7D0"/>
    <w:pPr>
      <w:tabs>
        <w:tab w:val="center" w:pos="4513"/>
        <w:tab w:val="right" w:pos="9026"/>
      </w:tabs>
    </w:pPr>
  </w:style>
  <w:style w:type="character" w:customStyle="1" w:styleId="HeaderChar">
    <w:name w:val="Header Char"/>
    <w:basedOn w:val="DefaultParagraphFont"/>
    <w:link w:val="Header"/>
    <w:uiPriority w:val="99"/>
    <w:rsid w:val="007147D0"/>
    <w:rPr>
      <w:rFonts w:ascii="Times New Roman" w:hAnsi="Times New Roman" w:cs="Times New Roman"/>
      <w:sz w:val="24"/>
      <w:szCs w:val="24"/>
      <w:lang w:eastAsia="en-GB"/>
    </w:rPr>
  </w:style>
  <w:style w:type="paragraph" w:styleId="Footer">
    <w:name w:val="footer"/>
    <w:basedOn w:val="Normal"/>
    <w:link w:val="FooterChar"/>
    <w:uiPriority w:val="99"/>
    <w:unhideWhenUsed/>
    <w:rsid w:val="007147D0"/>
    <w:pPr>
      <w:tabs>
        <w:tab w:val="center" w:pos="4513"/>
        <w:tab w:val="right" w:pos="9026"/>
      </w:tabs>
    </w:pPr>
  </w:style>
  <w:style w:type="character" w:customStyle="1" w:styleId="FooterChar">
    <w:name w:val="Footer Char"/>
    <w:basedOn w:val="DefaultParagraphFont"/>
    <w:link w:val="Footer"/>
    <w:uiPriority w:val="99"/>
    <w:rsid w:val="007147D0"/>
    <w:rPr>
      <w:rFonts w:ascii="Times New Roman" w:hAnsi="Times New Roman" w:cs="Times New Roman"/>
      <w:sz w:val="24"/>
      <w:szCs w:val="24"/>
      <w:lang w:eastAsia="en-GB"/>
    </w:rPr>
  </w:style>
  <w:style w:type="paragraph" w:customStyle="1" w:styleId="paragraph">
    <w:name w:val="paragraph"/>
    <w:basedOn w:val="Normal"/>
    <w:rsid w:val="00F43B3A"/>
    <w:pPr>
      <w:spacing w:before="100" w:beforeAutospacing="1" w:after="100" w:afterAutospacing="1"/>
    </w:pPr>
    <w:rPr>
      <w:rFonts w:eastAsia="Times New Roman"/>
    </w:rPr>
  </w:style>
  <w:style w:type="character" w:customStyle="1" w:styleId="eop">
    <w:name w:val="eop"/>
    <w:basedOn w:val="DefaultParagraphFont"/>
    <w:rsid w:val="00F43B3A"/>
  </w:style>
  <w:style w:type="character" w:customStyle="1" w:styleId="normaltextrun">
    <w:name w:val="normaltextrun"/>
    <w:basedOn w:val="DefaultParagraphFont"/>
    <w:rsid w:val="00F43B3A"/>
  </w:style>
  <w:style w:type="table" w:customStyle="1" w:styleId="TableGrid11">
    <w:name w:val="Table Grid11"/>
    <w:basedOn w:val="TableNormal"/>
    <w:next w:val="TableGrid"/>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ACB"/>
    <w:pPr>
      <w:ind w:left="720"/>
      <w:contextualSpacing/>
    </w:pPr>
  </w:style>
  <w:style w:type="character" w:styleId="CommentReference">
    <w:name w:val="annotation reference"/>
    <w:basedOn w:val="DefaultParagraphFont"/>
    <w:uiPriority w:val="99"/>
    <w:semiHidden/>
    <w:unhideWhenUsed/>
    <w:rsid w:val="00E71ACB"/>
    <w:rPr>
      <w:sz w:val="16"/>
      <w:szCs w:val="16"/>
    </w:rPr>
  </w:style>
  <w:style w:type="paragraph" w:styleId="CommentText">
    <w:name w:val="annotation text"/>
    <w:basedOn w:val="Normal"/>
    <w:link w:val="CommentTextChar"/>
    <w:uiPriority w:val="99"/>
    <w:semiHidden/>
    <w:unhideWhenUsed/>
    <w:rsid w:val="00E71ACB"/>
    <w:rPr>
      <w:sz w:val="20"/>
      <w:szCs w:val="20"/>
    </w:rPr>
  </w:style>
  <w:style w:type="character" w:customStyle="1" w:styleId="CommentTextChar">
    <w:name w:val="Comment Text Char"/>
    <w:basedOn w:val="DefaultParagraphFont"/>
    <w:link w:val="CommentText"/>
    <w:uiPriority w:val="99"/>
    <w:semiHidden/>
    <w:rsid w:val="00E71AC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1ACB"/>
    <w:rPr>
      <w:b/>
      <w:bCs/>
    </w:rPr>
  </w:style>
  <w:style w:type="character" w:customStyle="1" w:styleId="CommentSubjectChar">
    <w:name w:val="Comment Subject Char"/>
    <w:basedOn w:val="CommentTextChar"/>
    <w:link w:val="CommentSubject"/>
    <w:uiPriority w:val="99"/>
    <w:semiHidden/>
    <w:rsid w:val="00E71ACB"/>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71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CB"/>
    <w:rPr>
      <w:rFonts w:ascii="Segoe UI" w:hAnsi="Segoe UI" w:cs="Segoe UI"/>
      <w:sz w:val="18"/>
      <w:szCs w:val="18"/>
      <w:lang w:eastAsia="en-GB"/>
    </w:rPr>
  </w:style>
  <w:style w:type="paragraph" w:customStyle="1" w:styleId="DefaultParagraphFont1">
    <w:name w:val="Default Paragraph Font1"/>
    <w:next w:val="Normal"/>
    <w:rsid w:val="00105927"/>
    <w:pPr>
      <w:overflowPunct w:val="0"/>
      <w:autoSpaceDE w:val="0"/>
      <w:autoSpaceDN w:val="0"/>
      <w:adjustRightInd w:val="0"/>
      <w:spacing w:after="0"/>
      <w:textAlignment w:val="baseline"/>
    </w:pPr>
    <w:rPr>
      <w:rFonts w:ascii="CG Times" w:eastAsia="Times New Roman" w:hAnsi="CG Times" w:cs="Times New Roman"/>
      <w:sz w:val="20"/>
      <w:szCs w:val="20"/>
      <w:lang w:eastAsia="en-GB"/>
    </w:rPr>
  </w:style>
  <w:style w:type="paragraph" w:styleId="PlainText">
    <w:name w:val="Plain Text"/>
    <w:basedOn w:val="Normal"/>
    <w:link w:val="PlainTextChar"/>
    <w:uiPriority w:val="99"/>
    <w:unhideWhenUsed/>
    <w:rsid w:val="00960488"/>
    <w:rPr>
      <w:rFonts w:ascii="Calibri" w:eastAsia="Times New Roman" w:hAnsi="Calibri" w:cs="Consolas"/>
      <w:sz w:val="22"/>
      <w:szCs w:val="21"/>
    </w:rPr>
  </w:style>
  <w:style w:type="character" w:customStyle="1" w:styleId="PlainTextChar">
    <w:name w:val="Plain Text Char"/>
    <w:basedOn w:val="DefaultParagraphFont"/>
    <w:link w:val="PlainText"/>
    <w:uiPriority w:val="99"/>
    <w:rsid w:val="00960488"/>
    <w:rPr>
      <w:rFonts w:ascii="Calibri" w:eastAsia="Times New Roman" w:hAnsi="Calibri" w:cs="Consolas"/>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110220">
      <w:bodyDiv w:val="1"/>
      <w:marLeft w:val="0"/>
      <w:marRight w:val="0"/>
      <w:marTop w:val="0"/>
      <w:marBottom w:val="0"/>
      <w:divBdr>
        <w:top w:val="none" w:sz="0" w:space="0" w:color="auto"/>
        <w:left w:val="none" w:sz="0" w:space="0" w:color="auto"/>
        <w:bottom w:val="none" w:sz="0" w:space="0" w:color="auto"/>
        <w:right w:val="none" w:sz="0" w:space="0" w:color="auto"/>
      </w:divBdr>
    </w:div>
    <w:div w:id="574439209">
      <w:bodyDiv w:val="1"/>
      <w:marLeft w:val="0"/>
      <w:marRight w:val="0"/>
      <w:marTop w:val="0"/>
      <w:marBottom w:val="0"/>
      <w:divBdr>
        <w:top w:val="none" w:sz="0" w:space="0" w:color="auto"/>
        <w:left w:val="none" w:sz="0" w:space="0" w:color="auto"/>
        <w:bottom w:val="none" w:sz="0" w:space="0" w:color="auto"/>
        <w:right w:val="none" w:sz="0" w:space="0" w:color="auto"/>
      </w:divBdr>
    </w:div>
    <w:div w:id="694233537">
      <w:bodyDiv w:val="1"/>
      <w:marLeft w:val="0"/>
      <w:marRight w:val="0"/>
      <w:marTop w:val="0"/>
      <w:marBottom w:val="0"/>
      <w:divBdr>
        <w:top w:val="none" w:sz="0" w:space="0" w:color="auto"/>
        <w:left w:val="none" w:sz="0" w:space="0" w:color="auto"/>
        <w:bottom w:val="none" w:sz="0" w:space="0" w:color="auto"/>
        <w:right w:val="none" w:sz="0" w:space="0" w:color="auto"/>
      </w:divBdr>
    </w:div>
    <w:div w:id="958416272">
      <w:bodyDiv w:val="1"/>
      <w:marLeft w:val="0"/>
      <w:marRight w:val="0"/>
      <w:marTop w:val="0"/>
      <w:marBottom w:val="0"/>
      <w:divBdr>
        <w:top w:val="none" w:sz="0" w:space="0" w:color="auto"/>
        <w:left w:val="none" w:sz="0" w:space="0" w:color="auto"/>
        <w:bottom w:val="none" w:sz="0" w:space="0" w:color="auto"/>
        <w:right w:val="none" w:sz="0" w:space="0" w:color="auto"/>
      </w:divBdr>
      <w:divsChild>
        <w:div w:id="40902576">
          <w:marLeft w:val="0"/>
          <w:marRight w:val="0"/>
          <w:marTop w:val="0"/>
          <w:marBottom w:val="0"/>
          <w:divBdr>
            <w:top w:val="none" w:sz="0" w:space="0" w:color="auto"/>
            <w:left w:val="none" w:sz="0" w:space="0" w:color="auto"/>
            <w:bottom w:val="none" w:sz="0" w:space="0" w:color="auto"/>
            <w:right w:val="none" w:sz="0" w:space="0" w:color="auto"/>
          </w:divBdr>
        </w:div>
        <w:div w:id="1653175746">
          <w:marLeft w:val="0"/>
          <w:marRight w:val="0"/>
          <w:marTop w:val="0"/>
          <w:marBottom w:val="0"/>
          <w:divBdr>
            <w:top w:val="none" w:sz="0" w:space="0" w:color="auto"/>
            <w:left w:val="none" w:sz="0" w:space="0" w:color="auto"/>
            <w:bottom w:val="none" w:sz="0" w:space="0" w:color="auto"/>
            <w:right w:val="none" w:sz="0" w:space="0" w:color="auto"/>
          </w:divBdr>
        </w:div>
        <w:div w:id="177547574">
          <w:marLeft w:val="0"/>
          <w:marRight w:val="0"/>
          <w:marTop w:val="0"/>
          <w:marBottom w:val="0"/>
          <w:divBdr>
            <w:top w:val="none" w:sz="0" w:space="0" w:color="auto"/>
            <w:left w:val="none" w:sz="0" w:space="0" w:color="auto"/>
            <w:bottom w:val="none" w:sz="0" w:space="0" w:color="auto"/>
            <w:right w:val="none" w:sz="0" w:space="0" w:color="auto"/>
          </w:divBdr>
        </w:div>
        <w:div w:id="258678040">
          <w:marLeft w:val="0"/>
          <w:marRight w:val="0"/>
          <w:marTop w:val="0"/>
          <w:marBottom w:val="0"/>
          <w:divBdr>
            <w:top w:val="none" w:sz="0" w:space="0" w:color="auto"/>
            <w:left w:val="none" w:sz="0" w:space="0" w:color="auto"/>
            <w:bottom w:val="none" w:sz="0" w:space="0" w:color="auto"/>
            <w:right w:val="none" w:sz="0" w:space="0" w:color="auto"/>
          </w:divBdr>
        </w:div>
        <w:div w:id="866529385">
          <w:marLeft w:val="0"/>
          <w:marRight w:val="0"/>
          <w:marTop w:val="0"/>
          <w:marBottom w:val="0"/>
          <w:divBdr>
            <w:top w:val="none" w:sz="0" w:space="0" w:color="auto"/>
            <w:left w:val="none" w:sz="0" w:space="0" w:color="auto"/>
            <w:bottom w:val="none" w:sz="0" w:space="0" w:color="auto"/>
            <w:right w:val="none" w:sz="0" w:space="0" w:color="auto"/>
          </w:divBdr>
        </w:div>
        <w:div w:id="946618546">
          <w:marLeft w:val="0"/>
          <w:marRight w:val="0"/>
          <w:marTop w:val="0"/>
          <w:marBottom w:val="0"/>
          <w:divBdr>
            <w:top w:val="none" w:sz="0" w:space="0" w:color="auto"/>
            <w:left w:val="none" w:sz="0" w:space="0" w:color="auto"/>
            <w:bottom w:val="none" w:sz="0" w:space="0" w:color="auto"/>
            <w:right w:val="none" w:sz="0" w:space="0" w:color="auto"/>
          </w:divBdr>
        </w:div>
        <w:div w:id="204485252">
          <w:marLeft w:val="0"/>
          <w:marRight w:val="0"/>
          <w:marTop w:val="0"/>
          <w:marBottom w:val="0"/>
          <w:divBdr>
            <w:top w:val="none" w:sz="0" w:space="0" w:color="auto"/>
            <w:left w:val="none" w:sz="0" w:space="0" w:color="auto"/>
            <w:bottom w:val="none" w:sz="0" w:space="0" w:color="auto"/>
            <w:right w:val="none" w:sz="0" w:space="0" w:color="auto"/>
          </w:divBdr>
        </w:div>
        <w:div w:id="384567278">
          <w:marLeft w:val="0"/>
          <w:marRight w:val="0"/>
          <w:marTop w:val="0"/>
          <w:marBottom w:val="0"/>
          <w:divBdr>
            <w:top w:val="none" w:sz="0" w:space="0" w:color="auto"/>
            <w:left w:val="none" w:sz="0" w:space="0" w:color="auto"/>
            <w:bottom w:val="none" w:sz="0" w:space="0" w:color="auto"/>
            <w:right w:val="none" w:sz="0" w:space="0" w:color="auto"/>
          </w:divBdr>
        </w:div>
        <w:div w:id="1341395770">
          <w:marLeft w:val="0"/>
          <w:marRight w:val="0"/>
          <w:marTop w:val="0"/>
          <w:marBottom w:val="0"/>
          <w:divBdr>
            <w:top w:val="none" w:sz="0" w:space="0" w:color="auto"/>
            <w:left w:val="none" w:sz="0" w:space="0" w:color="auto"/>
            <w:bottom w:val="none" w:sz="0" w:space="0" w:color="auto"/>
            <w:right w:val="none" w:sz="0" w:space="0" w:color="auto"/>
          </w:divBdr>
        </w:div>
        <w:div w:id="417870936">
          <w:marLeft w:val="0"/>
          <w:marRight w:val="0"/>
          <w:marTop w:val="0"/>
          <w:marBottom w:val="0"/>
          <w:divBdr>
            <w:top w:val="none" w:sz="0" w:space="0" w:color="auto"/>
            <w:left w:val="none" w:sz="0" w:space="0" w:color="auto"/>
            <w:bottom w:val="none" w:sz="0" w:space="0" w:color="auto"/>
            <w:right w:val="none" w:sz="0" w:space="0" w:color="auto"/>
          </w:divBdr>
        </w:div>
        <w:div w:id="442700033">
          <w:marLeft w:val="0"/>
          <w:marRight w:val="0"/>
          <w:marTop w:val="0"/>
          <w:marBottom w:val="0"/>
          <w:divBdr>
            <w:top w:val="none" w:sz="0" w:space="0" w:color="auto"/>
            <w:left w:val="none" w:sz="0" w:space="0" w:color="auto"/>
            <w:bottom w:val="none" w:sz="0" w:space="0" w:color="auto"/>
            <w:right w:val="none" w:sz="0" w:space="0" w:color="auto"/>
          </w:divBdr>
        </w:div>
        <w:div w:id="1782266143">
          <w:marLeft w:val="0"/>
          <w:marRight w:val="0"/>
          <w:marTop w:val="0"/>
          <w:marBottom w:val="0"/>
          <w:divBdr>
            <w:top w:val="none" w:sz="0" w:space="0" w:color="auto"/>
            <w:left w:val="none" w:sz="0" w:space="0" w:color="auto"/>
            <w:bottom w:val="none" w:sz="0" w:space="0" w:color="auto"/>
            <w:right w:val="none" w:sz="0" w:space="0" w:color="auto"/>
          </w:divBdr>
        </w:div>
        <w:div w:id="840123445">
          <w:marLeft w:val="0"/>
          <w:marRight w:val="0"/>
          <w:marTop w:val="0"/>
          <w:marBottom w:val="0"/>
          <w:divBdr>
            <w:top w:val="none" w:sz="0" w:space="0" w:color="auto"/>
            <w:left w:val="none" w:sz="0" w:space="0" w:color="auto"/>
            <w:bottom w:val="none" w:sz="0" w:space="0" w:color="auto"/>
            <w:right w:val="none" w:sz="0" w:space="0" w:color="auto"/>
          </w:divBdr>
        </w:div>
        <w:div w:id="1506434180">
          <w:marLeft w:val="0"/>
          <w:marRight w:val="0"/>
          <w:marTop w:val="0"/>
          <w:marBottom w:val="0"/>
          <w:divBdr>
            <w:top w:val="none" w:sz="0" w:space="0" w:color="auto"/>
            <w:left w:val="none" w:sz="0" w:space="0" w:color="auto"/>
            <w:bottom w:val="none" w:sz="0" w:space="0" w:color="auto"/>
            <w:right w:val="none" w:sz="0" w:space="0" w:color="auto"/>
          </w:divBdr>
        </w:div>
        <w:div w:id="1760373205">
          <w:marLeft w:val="0"/>
          <w:marRight w:val="0"/>
          <w:marTop w:val="0"/>
          <w:marBottom w:val="0"/>
          <w:divBdr>
            <w:top w:val="none" w:sz="0" w:space="0" w:color="auto"/>
            <w:left w:val="none" w:sz="0" w:space="0" w:color="auto"/>
            <w:bottom w:val="none" w:sz="0" w:space="0" w:color="auto"/>
            <w:right w:val="none" w:sz="0" w:space="0" w:color="auto"/>
          </w:divBdr>
        </w:div>
        <w:div w:id="1743017111">
          <w:marLeft w:val="0"/>
          <w:marRight w:val="0"/>
          <w:marTop w:val="0"/>
          <w:marBottom w:val="0"/>
          <w:divBdr>
            <w:top w:val="none" w:sz="0" w:space="0" w:color="auto"/>
            <w:left w:val="none" w:sz="0" w:space="0" w:color="auto"/>
            <w:bottom w:val="none" w:sz="0" w:space="0" w:color="auto"/>
            <w:right w:val="none" w:sz="0" w:space="0" w:color="auto"/>
          </w:divBdr>
        </w:div>
        <w:div w:id="1399013571">
          <w:marLeft w:val="0"/>
          <w:marRight w:val="0"/>
          <w:marTop w:val="0"/>
          <w:marBottom w:val="0"/>
          <w:divBdr>
            <w:top w:val="none" w:sz="0" w:space="0" w:color="auto"/>
            <w:left w:val="none" w:sz="0" w:space="0" w:color="auto"/>
            <w:bottom w:val="none" w:sz="0" w:space="0" w:color="auto"/>
            <w:right w:val="none" w:sz="0" w:space="0" w:color="auto"/>
          </w:divBdr>
        </w:div>
        <w:div w:id="167060384">
          <w:marLeft w:val="0"/>
          <w:marRight w:val="0"/>
          <w:marTop w:val="0"/>
          <w:marBottom w:val="0"/>
          <w:divBdr>
            <w:top w:val="none" w:sz="0" w:space="0" w:color="auto"/>
            <w:left w:val="none" w:sz="0" w:space="0" w:color="auto"/>
            <w:bottom w:val="none" w:sz="0" w:space="0" w:color="auto"/>
            <w:right w:val="none" w:sz="0" w:space="0" w:color="auto"/>
          </w:divBdr>
        </w:div>
      </w:divsChild>
    </w:div>
    <w:div w:id="1138303779">
      <w:bodyDiv w:val="1"/>
      <w:marLeft w:val="0"/>
      <w:marRight w:val="0"/>
      <w:marTop w:val="0"/>
      <w:marBottom w:val="0"/>
      <w:divBdr>
        <w:top w:val="none" w:sz="0" w:space="0" w:color="auto"/>
        <w:left w:val="none" w:sz="0" w:space="0" w:color="auto"/>
        <w:bottom w:val="none" w:sz="0" w:space="0" w:color="auto"/>
        <w:right w:val="none" w:sz="0" w:space="0" w:color="auto"/>
      </w:divBdr>
    </w:div>
    <w:div w:id="1290091063">
      <w:bodyDiv w:val="1"/>
      <w:marLeft w:val="0"/>
      <w:marRight w:val="0"/>
      <w:marTop w:val="0"/>
      <w:marBottom w:val="0"/>
      <w:divBdr>
        <w:top w:val="none" w:sz="0" w:space="0" w:color="auto"/>
        <w:left w:val="none" w:sz="0" w:space="0" w:color="auto"/>
        <w:bottom w:val="none" w:sz="0" w:space="0" w:color="auto"/>
        <w:right w:val="none" w:sz="0" w:space="0" w:color="auto"/>
      </w:divBdr>
    </w:div>
    <w:div w:id="210818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Ruhena.Mahmood@emat.uk</dc:creator>
  <cp:keywords/>
  <dc:description/>
  <cp:lastModifiedBy>Elizabeth Dormor</cp:lastModifiedBy>
  <cp:revision>16</cp:revision>
  <cp:lastPrinted>2021-11-17T09:28:00Z</cp:lastPrinted>
  <dcterms:created xsi:type="dcterms:W3CDTF">2024-06-13T11:33:00Z</dcterms:created>
  <dcterms:modified xsi:type="dcterms:W3CDTF">2024-06-14T10:19:00Z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db3814-1b18-49d9-9913-87d5339d0e83_Enabled">
    <vt:lpwstr>true</vt:lpwstr>
  </property>
  <property fmtid="{D5CDD505-2E9C-101B-9397-08002B2CF9AE}" pid="3" name="MSIP_Label_6cdb3814-1b18-49d9-9913-87d5339d0e83_SetDate">
    <vt:lpwstr>2023-06-23T13:24:15Z</vt:lpwstr>
  </property>
  <property fmtid="{D5CDD505-2E9C-101B-9397-08002B2CF9AE}" pid="4" name="MSIP_Label_6cdb3814-1b18-49d9-9913-87d5339d0e83_Method">
    <vt:lpwstr>Standard</vt:lpwstr>
  </property>
  <property fmtid="{D5CDD505-2E9C-101B-9397-08002B2CF9AE}" pid="5" name="MSIP_Label_6cdb3814-1b18-49d9-9913-87d5339d0e83_Name">
    <vt:lpwstr>defa4170-0d19-0005-0004-bc88714345d2</vt:lpwstr>
  </property>
  <property fmtid="{D5CDD505-2E9C-101B-9397-08002B2CF9AE}" pid="6" name="MSIP_Label_6cdb3814-1b18-49d9-9913-87d5339d0e83_SiteId">
    <vt:lpwstr>fba6cc83-b1fa-444b-8f70-6df13d639d44</vt:lpwstr>
  </property>
  <property fmtid="{D5CDD505-2E9C-101B-9397-08002B2CF9AE}" pid="7" name="MSIP_Label_6cdb3814-1b18-49d9-9913-87d5339d0e83_ActionId">
    <vt:lpwstr>23c648a4-af05-474b-9abf-ff8cb6e656ee</vt:lpwstr>
  </property>
  <property fmtid="{D5CDD505-2E9C-101B-9397-08002B2CF9AE}" pid="8" name="MSIP_Label_6cdb3814-1b18-49d9-9913-87d5339d0e83_ContentBits">
    <vt:lpwstr>0</vt:lpwstr>
  </property>
</Properties>
</file>